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AD" w:rsidRPr="00021BD6" w:rsidRDefault="001F53B5" w:rsidP="00021BD6">
      <w:pPr>
        <w:spacing w:line="20" w:lineRule="atLeast"/>
      </w:pPr>
      <w:r w:rsidRPr="001974AD">
        <w:rPr>
          <w:rFonts w:ascii="Arial" w:hAnsi="Arial" w:cs="Arial"/>
          <w:sz w:val="48"/>
          <w:szCs w:val="48"/>
        </w:rPr>
        <w:t>Lincoln Chua</w:t>
      </w:r>
      <w:r w:rsidR="001974AD">
        <w:rPr>
          <w:rFonts w:ascii="Arial" w:hAnsi="Arial" w:cs="Arial"/>
          <w:sz w:val="48"/>
          <w:szCs w:val="48"/>
        </w:rPr>
        <w:tab/>
      </w:r>
      <w:r w:rsidR="001974AD">
        <w:rPr>
          <w:rFonts w:ascii="Arial" w:hAnsi="Arial" w:cs="Arial"/>
          <w:sz w:val="48"/>
          <w:szCs w:val="48"/>
        </w:rPr>
        <w:tab/>
      </w:r>
      <w:r w:rsidR="001974AD">
        <w:rPr>
          <w:rFonts w:ascii="Arial" w:hAnsi="Arial" w:cs="Arial"/>
          <w:sz w:val="48"/>
          <w:szCs w:val="48"/>
        </w:rPr>
        <w:tab/>
      </w:r>
      <w:r w:rsidR="001974AD">
        <w:rPr>
          <w:rFonts w:ascii="Arial" w:hAnsi="Arial" w:cs="Arial"/>
          <w:sz w:val="48"/>
          <w:szCs w:val="48"/>
        </w:rPr>
        <w:tab/>
      </w:r>
      <w:r w:rsidR="001974AD">
        <w:rPr>
          <w:rFonts w:ascii="Arial" w:hAnsi="Arial" w:cs="Arial"/>
          <w:sz w:val="48"/>
          <w:szCs w:val="48"/>
        </w:rPr>
        <w:tab/>
      </w:r>
      <w:r w:rsidR="001974AD">
        <w:rPr>
          <w:rFonts w:ascii="Arial" w:hAnsi="Arial" w:cs="Arial"/>
          <w:sz w:val="48"/>
          <w:szCs w:val="48"/>
        </w:rPr>
        <w:tab/>
      </w:r>
      <w:r w:rsidR="001974AD">
        <w:rPr>
          <w:rFonts w:ascii="Arial" w:hAnsi="Arial" w:cs="Arial"/>
          <w:sz w:val="48"/>
          <w:szCs w:val="48"/>
        </w:rPr>
        <w:tab/>
      </w:r>
      <w:r w:rsidR="001974AD">
        <w:rPr>
          <w:rFonts w:ascii="Arial" w:hAnsi="Arial" w:cs="Arial"/>
          <w:sz w:val="48"/>
          <w:szCs w:val="48"/>
        </w:rPr>
        <w:tab/>
      </w:r>
      <w:r w:rsidR="001974AD" w:rsidRPr="001974AD">
        <w:rPr>
          <w:rFonts w:ascii="Arial" w:hAnsi="Arial" w:cs="Arial"/>
          <w:b/>
          <w:bCs/>
          <w:sz w:val="20"/>
          <w:szCs w:val="20"/>
        </w:rPr>
        <w:t>Cell:</w:t>
      </w:r>
      <w:r w:rsidR="001974AD">
        <w:rPr>
          <w:rFonts w:ascii="Arial" w:hAnsi="Arial" w:cs="Arial"/>
          <w:b/>
          <w:bCs/>
          <w:sz w:val="20"/>
          <w:szCs w:val="20"/>
        </w:rPr>
        <w:t xml:space="preserve"> </w:t>
      </w:r>
      <w:r w:rsidR="001974AD" w:rsidRPr="001974AD">
        <w:rPr>
          <w:rFonts w:ascii="Arial" w:hAnsi="Arial" w:cs="Arial"/>
          <w:b/>
          <w:bCs/>
          <w:sz w:val="20"/>
          <w:szCs w:val="20"/>
        </w:rPr>
        <w:t>(250) 8520929</w:t>
      </w:r>
    </w:p>
    <w:p w:rsidR="007271CA" w:rsidRPr="001974AD" w:rsidRDefault="000F0983" w:rsidP="001974AD">
      <w:pPr>
        <w:pStyle w:val="Header"/>
        <w:tabs>
          <w:tab w:val="clear" w:pos="4320"/>
          <w:tab w:val="clear" w:pos="864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446 Laurier Dr, Kamloops BC V1S 1C4</w:t>
      </w:r>
      <w:r w:rsidR="001974AD">
        <w:rPr>
          <w:rFonts w:ascii="Arial" w:hAnsi="Arial" w:cs="Arial"/>
          <w:b/>
          <w:bCs/>
        </w:rPr>
        <w:tab/>
      </w:r>
      <w:r w:rsidR="001974AD">
        <w:rPr>
          <w:rFonts w:ascii="Arial" w:hAnsi="Arial" w:cs="Arial"/>
          <w:b/>
          <w:bCs/>
        </w:rPr>
        <w:tab/>
      </w:r>
      <w:r w:rsidR="001974AD">
        <w:rPr>
          <w:rFonts w:ascii="Arial" w:hAnsi="Arial" w:cs="Arial"/>
          <w:b/>
          <w:bCs/>
        </w:rPr>
        <w:tab/>
      </w:r>
      <w:r w:rsidR="001974AD">
        <w:rPr>
          <w:rFonts w:ascii="Arial" w:hAnsi="Arial" w:cs="Arial"/>
          <w:b/>
          <w:bCs/>
        </w:rPr>
        <w:tab/>
        <w:t xml:space="preserve">  </w:t>
      </w:r>
      <w:r w:rsidR="007271CA" w:rsidRPr="001974AD">
        <w:rPr>
          <w:rFonts w:ascii="Arial" w:hAnsi="Arial" w:cs="Arial"/>
          <w:b/>
          <w:bCs/>
          <w:sz w:val="20"/>
          <w:szCs w:val="20"/>
        </w:rPr>
        <w:t>lincoln.chua@gmail.com</w:t>
      </w:r>
    </w:p>
    <w:p w:rsidR="006667C6" w:rsidRPr="001974AD" w:rsidRDefault="00627514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gray" stroked="f"/>
        </w:pict>
      </w:r>
    </w:p>
    <w:p w:rsidR="001974AD" w:rsidRDefault="001974AD" w:rsidP="001974AD">
      <w:pPr>
        <w:pStyle w:val="Heading1"/>
        <w:jc w:val="left"/>
        <w:rPr>
          <w:rFonts w:ascii="Arial" w:hAnsi="Arial" w:cs="Arial"/>
        </w:rPr>
      </w:pPr>
    </w:p>
    <w:p w:rsidR="001974AD" w:rsidRDefault="001974AD" w:rsidP="001974AD">
      <w:pPr>
        <w:pStyle w:val="Heading1"/>
        <w:jc w:val="left"/>
        <w:rPr>
          <w:rFonts w:ascii="Arial" w:hAnsi="Arial" w:cs="Arial"/>
        </w:rPr>
      </w:pPr>
      <w:r>
        <w:rPr>
          <w:rFonts w:ascii="Arial" w:hAnsi="Arial" w:cs="Arial"/>
        </w:rPr>
        <w:t>PROFILE</w:t>
      </w:r>
    </w:p>
    <w:p w:rsidR="001974AD" w:rsidRPr="00E30A07" w:rsidRDefault="001974AD" w:rsidP="001974AD">
      <w:pPr>
        <w:pStyle w:val="Heading1"/>
        <w:jc w:val="left"/>
        <w:rPr>
          <w:rFonts w:ascii="Arial" w:hAnsi="Arial" w:cs="Arial"/>
          <w:sz w:val="20"/>
          <w:szCs w:val="20"/>
        </w:rPr>
      </w:pPr>
    </w:p>
    <w:p w:rsidR="001974AD" w:rsidRPr="00D333D3" w:rsidRDefault="00B66B66" w:rsidP="00D333D3">
      <w:pPr>
        <w:pStyle w:val="Heading1"/>
        <w:spacing w:line="271" w:lineRule="auto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 w:rsidRPr="00D333D3">
        <w:rPr>
          <w:rFonts w:ascii="Arial" w:hAnsi="Arial" w:cs="Arial"/>
          <w:b w:val="0"/>
          <w:color w:val="000000"/>
          <w:sz w:val="20"/>
          <w:szCs w:val="20"/>
        </w:rPr>
        <w:t>A dy</w:t>
      </w:r>
      <w:r w:rsidR="006E546E">
        <w:rPr>
          <w:rFonts w:ascii="Arial" w:hAnsi="Arial" w:cs="Arial"/>
          <w:b w:val="0"/>
          <w:color w:val="000000"/>
          <w:sz w:val="20"/>
          <w:szCs w:val="20"/>
        </w:rPr>
        <w:t xml:space="preserve">namic, bilingual P. Eng. eligible </w:t>
      </w:r>
      <w:r w:rsidRPr="00D333D3">
        <w:rPr>
          <w:rFonts w:ascii="Arial" w:hAnsi="Arial" w:cs="Arial"/>
          <w:b w:val="0"/>
          <w:color w:val="000000"/>
          <w:sz w:val="20"/>
          <w:szCs w:val="20"/>
        </w:rPr>
        <w:t xml:space="preserve">Engineer recognized for in-depth knowledge involving </w:t>
      </w:r>
      <w:r w:rsidR="006E546E">
        <w:rPr>
          <w:rFonts w:ascii="Arial" w:hAnsi="Arial" w:cs="Arial"/>
          <w:b w:val="0"/>
          <w:color w:val="000000"/>
          <w:sz w:val="20"/>
          <w:szCs w:val="20"/>
        </w:rPr>
        <w:t xml:space="preserve">building </w:t>
      </w:r>
      <w:r w:rsidRPr="00D333D3">
        <w:rPr>
          <w:rFonts w:ascii="Arial" w:hAnsi="Arial" w:cs="Arial"/>
          <w:b w:val="0"/>
          <w:color w:val="000000"/>
          <w:sz w:val="20"/>
          <w:szCs w:val="20"/>
        </w:rPr>
        <w:t>mechanical and electrical systems. Possesses significant engineering</w:t>
      </w:r>
      <w:r w:rsidR="005A0462" w:rsidRPr="00D333D3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B870C0" w:rsidRPr="00D333D3">
        <w:rPr>
          <w:rFonts w:ascii="Arial" w:hAnsi="Arial" w:cs="Arial"/>
          <w:b w:val="0"/>
          <w:color w:val="000000"/>
          <w:sz w:val="20"/>
          <w:szCs w:val="20"/>
        </w:rPr>
        <w:t xml:space="preserve">and leadership </w:t>
      </w:r>
      <w:r w:rsidRPr="00D333D3">
        <w:rPr>
          <w:rFonts w:ascii="Arial" w:hAnsi="Arial" w:cs="Arial"/>
          <w:b w:val="0"/>
          <w:color w:val="000000"/>
          <w:sz w:val="20"/>
          <w:szCs w:val="20"/>
        </w:rPr>
        <w:t xml:space="preserve">experience </w:t>
      </w:r>
      <w:r w:rsidR="00B870C0" w:rsidRPr="00D333D3">
        <w:rPr>
          <w:rFonts w:ascii="Arial" w:hAnsi="Arial" w:cs="Arial"/>
          <w:b w:val="0"/>
          <w:color w:val="000000"/>
          <w:sz w:val="20"/>
          <w:szCs w:val="20"/>
        </w:rPr>
        <w:t>managing</w:t>
      </w:r>
      <w:r w:rsidRPr="00D333D3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5A0462" w:rsidRPr="00D333D3">
        <w:rPr>
          <w:rFonts w:ascii="Arial" w:hAnsi="Arial" w:cs="Arial"/>
          <w:b w:val="0"/>
          <w:color w:val="000000"/>
          <w:sz w:val="20"/>
          <w:szCs w:val="20"/>
        </w:rPr>
        <w:t xml:space="preserve">capital project </w:t>
      </w:r>
      <w:r w:rsidR="00B870C0" w:rsidRPr="00D333D3">
        <w:rPr>
          <w:rFonts w:ascii="Arial" w:hAnsi="Arial" w:cs="Arial"/>
          <w:b w:val="0"/>
          <w:color w:val="000000"/>
          <w:sz w:val="20"/>
          <w:szCs w:val="20"/>
        </w:rPr>
        <w:t>replacement</w:t>
      </w:r>
      <w:r w:rsidRPr="00D333D3">
        <w:rPr>
          <w:rFonts w:ascii="Arial" w:hAnsi="Arial" w:cs="Arial"/>
          <w:b w:val="0"/>
          <w:color w:val="000000"/>
          <w:sz w:val="20"/>
          <w:szCs w:val="20"/>
        </w:rPr>
        <w:t>,</w:t>
      </w:r>
      <w:r w:rsidR="006E546E">
        <w:rPr>
          <w:rFonts w:ascii="Arial" w:hAnsi="Arial" w:cs="Arial"/>
          <w:b w:val="0"/>
          <w:color w:val="000000"/>
          <w:sz w:val="20"/>
          <w:szCs w:val="20"/>
        </w:rPr>
        <w:t xml:space="preserve"> energy audits and facilities</w:t>
      </w:r>
      <w:r w:rsidR="00B870C0" w:rsidRPr="00D333D3">
        <w:rPr>
          <w:rFonts w:ascii="Arial" w:hAnsi="Arial" w:cs="Arial"/>
          <w:b w:val="0"/>
          <w:color w:val="000000"/>
          <w:sz w:val="20"/>
          <w:szCs w:val="20"/>
        </w:rPr>
        <w:t xml:space="preserve"> operation</w:t>
      </w:r>
      <w:r w:rsidR="006E546E">
        <w:rPr>
          <w:rFonts w:ascii="Arial" w:hAnsi="Arial" w:cs="Arial"/>
          <w:b w:val="0"/>
          <w:color w:val="000000"/>
          <w:sz w:val="20"/>
          <w:szCs w:val="20"/>
        </w:rPr>
        <w:t>s</w:t>
      </w:r>
      <w:bookmarkStart w:id="0" w:name="_GoBack"/>
      <w:bookmarkEnd w:id="0"/>
      <w:r w:rsidR="006E546E">
        <w:rPr>
          <w:rFonts w:ascii="Arial" w:hAnsi="Arial" w:cs="Arial"/>
          <w:b w:val="0"/>
          <w:color w:val="000000"/>
          <w:sz w:val="20"/>
          <w:szCs w:val="20"/>
        </w:rPr>
        <w:t>.  Proficient conducting finan</w:t>
      </w:r>
      <w:r w:rsidR="00B870C0" w:rsidRPr="00D333D3">
        <w:rPr>
          <w:rFonts w:ascii="Arial" w:hAnsi="Arial" w:cs="Arial"/>
          <w:b w:val="0"/>
          <w:color w:val="000000"/>
          <w:sz w:val="20"/>
          <w:szCs w:val="20"/>
        </w:rPr>
        <w:t>cial feasibility studies</w:t>
      </w:r>
      <w:r w:rsidRPr="00D333D3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B870C0" w:rsidRPr="00D333D3">
        <w:rPr>
          <w:rFonts w:ascii="Arial" w:hAnsi="Arial" w:cs="Arial"/>
          <w:b w:val="0"/>
          <w:color w:val="000000"/>
          <w:sz w:val="20"/>
          <w:szCs w:val="20"/>
        </w:rPr>
        <w:t>with demonstrated ability direct</w:t>
      </w:r>
      <w:r w:rsidR="00D333D3">
        <w:rPr>
          <w:rFonts w:ascii="Arial" w:hAnsi="Arial" w:cs="Arial"/>
          <w:b w:val="0"/>
          <w:color w:val="000000"/>
          <w:sz w:val="20"/>
          <w:szCs w:val="20"/>
        </w:rPr>
        <w:t>ing</w:t>
      </w:r>
      <w:r w:rsidR="00B870C0" w:rsidRPr="00D333D3">
        <w:rPr>
          <w:rFonts w:ascii="Arial" w:hAnsi="Arial" w:cs="Arial"/>
          <w:b w:val="0"/>
          <w:color w:val="000000"/>
          <w:sz w:val="20"/>
          <w:szCs w:val="20"/>
        </w:rPr>
        <w:t xml:space="preserve"> team</w:t>
      </w:r>
      <w:r w:rsidR="00D333D3">
        <w:rPr>
          <w:rFonts w:ascii="Arial" w:hAnsi="Arial" w:cs="Arial"/>
          <w:b w:val="0"/>
          <w:color w:val="000000"/>
          <w:sz w:val="20"/>
          <w:szCs w:val="20"/>
        </w:rPr>
        <w:t>s</w:t>
      </w:r>
      <w:r w:rsidR="00B870C0" w:rsidRPr="00D333D3">
        <w:rPr>
          <w:rFonts w:ascii="Arial" w:hAnsi="Arial" w:cs="Arial"/>
          <w:b w:val="0"/>
          <w:color w:val="000000"/>
          <w:sz w:val="20"/>
          <w:szCs w:val="20"/>
        </w:rPr>
        <w:t xml:space="preserve"> of technical professionals to meet or exceed project goals. Adept in applying computer technology</w:t>
      </w:r>
      <w:r w:rsidR="00D333D3">
        <w:rPr>
          <w:rFonts w:ascii="Arial" w:hAnsi="Arial" w:cs="Arial"/>
          <w:b w:val="0"/>
          <w:color w:val="000000"/>
          <w:sz w:val="20"/>
          <w:szCs w:val="20"/>
        </w:rPr>
        <w:t xml:space="preserve"> software</w:t>
      </w:r>
      <w:r w:rsidR="008F100D">
        <w:rPr>
          <w:rFonts w:ascii="Arial" w:hAnsi="Arial" w:cs="Arial"/>
          <w:b w:val="0"/>
          <w:color w:val="000000"/>
          <w:sz w:val="20"/>
          <w:szCs w:val="20"/>
        </w:rPr>
        <w:t xml:space="preserve"> to work</w:t>
      </w:r>
      <w:r w:rsidR="00B870C0" w:rsidRPr="00D333D3">
        <w:rPr>
          <w:rFonts w:ascii="Arial" w:hAnsi="Arial" w:cs="Arial"/>
          <w:b w:val="0"/>
          <w:color w:val="000000"/>
          <w:sz w:val="20"/>
          <w:szCs w:val="20"/>
        </w:rPr>
        <w:t xml:space="preserve"> processes achieving improvement in quality and savings in time</w:t>
      </w:r>
      <w:r w:rsidR="00D333D3">
        <w:rPr>
          <w:rFonts w:ascii="Arial" w:hAnsi="Arial" w:cs="Arial"/>
          <w:b w:val="0"/>
          <w:color w:val="000000"/>
          <w:sz w:val="20"/>
          <w:szCs w:val="20"/>
        </w:rPr>
        <w:t xml:space="preserve"> and budget costs</w:t>
      </w:r>
      <w:r w:rsidR="00B870C0" w:rsidRPr="00D333D3">
        <w:rPr>
          <w:rFonts w:ascii="Arial" w:hAnsi="Arial" w:cs="Arial"/>
          <w:b w:val="0"/>
          <w:color w:val="000000"/>
          <w:sz w:val="20"/>
          <w:szCs w:val="20"/>
        </w:rPr>
        <w:t>.</w:t>
      </w:r>
    </w:p>
    <w:p w:rsidR="00B870C0" w:rsidRDefault="00B870C0" w:rsidP="00B870C0"/>
    <w:p w:rsidR="00B870C0" w:rsidRDefault="00B870C0" w:rsidP="00B870C0"/>
    <w:p w:rsidR="00B870C0" w:rsidRDefault="00B870C0" w:rsidP="00B91EE0">
      <w:pPr>
        <w:jc w:val="center"/>
        <w:rPr>
          <w:rFonts w:ascii="Arial" w:hAnsi="Arial" w:cs="Arial"/>
          <w:b/>
        </w:rPr>
      </w:pPr>
      <w:r w:rsidRPr="00B870C0">
        <w:rPr>
          <w:rFonts w:ascii="Arial" w:hAnsi="Arial" w:cs="Arial"/>
          <w:b/>
        </w:rPr>
        <w:t>AREAS OF EXPERTISE</w:t>
      </w:r>
    </w:p>
    <w:p w:rsidR="00B870C0" w:rsidRDefault="00B870C0" w:rsidP="00B870C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999"/>
      </w:tblGrid>
      <w:tr w:rsidR="00B870C0" w:rsidTr="00B5409C">
        <w:tc>
          <w:tcPr>
            <w:tcW w:w="4606" w:type="dxa"/>
          </w:tcPr>
          <w:p w:rsidR="00B870C0" w:rsidRPr="00B5409C" w:rsidRDefault="00B5409C" w:rsidP="00B5409C">
            <w:pPr>
              <w:pStyle w:val="ListParagraph"/>
              <w:numPr>
                <w:ilvl w:val="0"/>
                <w:numId w:val="18"/>
              </w:numPr>
              <w:spacing w:before="60" w:after="60"/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 w:rsidRPr="00B5409C">
              <w:rPr>
                <w:rFonts w:ascii="Arial" w:hAnsi="Arial" w:cs="Arial"/>
                <w:sz w:val="20"/>
                <w:szCs w:val="20"/>
              </w:rPr>
              <w:t>Project Management</w:t>
            </w:r>
          </w:p>
        </w:tc>
        <w:tc>
          <w:tcPr>
            <w:tcW w:w="4999" w:type="dxa"/>
          </w:tcPr>
          <w:p w:rsidR="00B870C0" w:rsidRPr="00B5409C" w:rsidRDefault="006E546E" w:rsidP="00B5409C">
            <w:pPr>
              <w:pStyle w:val="ListParagraph"/>
              <w:numPr>
                <w:ilvl w:val="0"/>
                <w:numId w:val="18"/>
              </w:numPr>
              <w:spacing w:before="60" w:after="60"/>
              <w:ind w:left="460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Building </w:t>
            </w:r>
            <w:r w:rsidR="00B5409C" w:rsidRPr="00B5409C">
              <w:rPr>
                <w:rFonts w:ascii="Arial" w:hAnsi="Arial" w:cs="Arial"/>
                <w:sz w:val="20"/>
                <w:szCs w:val="20"/>
              </w:rPr>
              <w:t>Mechanical &amp; Electrical Systems</w:t>
            </w:r>
          </w:p>
        </w:tc>
      </w:tr>
      <w:tr w:rsidR="00B870C0" w:rsidTr="00B5409C">
        <w:tc>
          <w:tcPr>
            <w:tcW w:w="4606" w:type="dxa"/>
          </w:tcPr>
          <w:p w:rsidR="00B870C0" w:rsidRPr="00B5409C" w:rsidRDefault="0080486E" w:rsidP="00B5409C">
            <w:pPr>
              <w:pStyle w:val="ListParagraph"/>
              <w:numPr>
                <w:ilvl w:val="0"/>
                <w:numId w:val="18"/>
              </w:numPr>
              <w:spacing w:before="60" w:after="60"/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Energy Modelling </w:t>
            </w:r>
          </w:p>
        </w:tc>
        <w:tc>
          <w:tcPr>
            <w:tcW w:w="4999" w:type="dxa"/>
          </w:tcPr>
          <w:p w:rsidR="00B870C0" w:rsidRPr="00B5409C" w:rsidRDefault="0080486E" w:rsidP="00B5409C">
            <w:pPr>
              <w:pStyle w:val="ListParagraph"/>
              <w:numPr>
                <w:ilvl w:val="0"/>
                <w:numId w:val="18"/>
              </w:numPr>
              <w:spacing w:before="60" w:after="60"/>
              <w:ind w:left="460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Facilities Management</w:t>
            </w:r>
          </w:p>
        </w:tc>
      </w:tr>
      <w:tr w:rsidR="00B870C0" w:rsidTr="00B5409C">
        <w:tc>
          <w:tcPr>
            <w:tcW w:w="4606" w:type="dxa"/>
          </w:tcPr>
          <w:p w:rsidR="00B870C0" w:rsidRPr="00B5409C" w:rsidRDefault="00D848A9" w:rsidP="00B5409C">
            <w:pPr>
              <w:pStyle w:val="ListParagraph"/>
              <w:numPr>
                <w:ilvl w:val="0"/>
                <w:numId w:val="18"/>
              </w:numPr>
              <w:spacing w:before="60" w:after="60"/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Audits &amp; Management</w:t>
            </w:r>
          </w:p>
        </w:tc>
        <w:tc>
          <w:tcPr>
            <w:tcW w:w="4999" w:type="dxa"/>
          </w:tcPr>
          <w:p w:rsidR="00B870C0" w:rsidRPr="00B5409C" w:rsidRDefault="0080486E" w:rsidP="00B5409C">
            <w:pPr>
              <w:pStyle w:val="ListParagraph"/>
              <w:numPr>
                <w:ilvl w:val="0"/>
                <w:numId w:val="18"/>
              </w:numPr>
              <w:spacing w:before="60" w:after="60"/>
              <w:ind w:left="460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Conservation</w:t>
            </w:r>
          </w:p>
        </w:tc>
      </w:tr>
      <w:tr w:rsidR="00B870C0" w:rsidTr="00B5409C">
        <w:tc>
          <w:tcPr>
            <w:tcW w:w="4606" w:type="dxa"/>
          </w:tcPr>
          <w:p w:rsidR="00B870C0" w:rsidRPr="00B5409C" w:rsidRDefault="00172F52" w:rsidP="00172F52">
            <w:pPr>
              <w:pStyle w:val="ListParagraph"/>
              <w:numPr>
                <w:ilvl w:val="0"/>
                <w:numId w:val="18"/>
              </w:numPr>
              <w:spacing w:before="60" w:after="60"/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Stakeholder Communications</w:t>
            </w:r>
          </w:p>
        </w:tc>
        <w:tc>
          <w:tcPr>
            <w:tcW w:w="4999" w:type="dxa"/>
          </w:tcPr>
          <w:p w:rsidR="00B870C0" w:rsidRPr="00B5409C" w:rsidRDefault="00B5409C" w:rsidP="00B5409C">
            <w:pPr>
              <w:pStyle w:val="ListParagraph"/>
              <w:numPr>
                <w:ilvl w:val="0"/>
                <w:numId w:val="18"/>
              </w:numPr>
              <w:spacing w:before="60" w:after="60"/>
              <w:ind w:left="460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Occupational Health &amp; Safety</w:t>
            </w:r>
          </w:p>
        </w:tc>
      </w:tr>
      <w:tr w:rsidR="00B870C0" w:rsidTr="00B5409C">
        <w:tc>
          <w:tcPr>
            <w:tcW w:w="4606" w:type="dxa"/>
          </w:tcPr>
          <w:p w:rsidR="00B870C0" w:rsidRPr="00B5409C" w:rsidRDefault="0080486E" w:rsidP="00B5409C">
            <w:pPr>
              <w:pStyle w:val="ListParagraph"/>
              <w:numPr>
                <w:ilvl w:val="0"/>
                <w:numId w:val="18"/>
              </w:numPr>
              <w:spacing w:before="60" w:after="60"/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Reservoir distribution system</w:t>
            </w:r>
          </w:p>
        </w:tc>
        <w:tc>
          <w:tcPr>
            <w:tcW w:w="4999" w:type="dxa"/>
          </w:tcPr>
          <w:p w:rsidR="00B870C0" w:rsidRPr="00B5409C" w:rsidRDefault="00B5409C" w:rsidP="00B5409C">
            <w:pPr>
              <w:pStyle w:val="ListParagraph"/>
              <w:numPr>
                <w:ilvl w:val="0"/>
                <w:numId w:val="18"/>
              </w:numPr>
              <w:spacing w:before="60" w:after="60"/>
              <w:ind w:left="460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Budget </w:t>
            </w:r>
            <w:r w:rsidR="002C09CB">
              <w:rPr>
                <w:rFonts w:ascii="Arial" w:hAnsi="Arial" w:cs="Arial"/>
                <w:sz w:val="20"/>
                <w:szCs w:val="20"/>
              </w:rPr>
              <w:t>Feasibility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="002C09CB">
              <w:rPr>
                <w:rFonts w:ascii="Arial" w:hAnsi="Arial" w:cs="Arial"/>
                <w:sz w:val="20"/>
                <w:szCs w:val="20"/>
              </w:rPr>
              <w:t>Forecasting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Analysis</w:t>
            </w:r>
          </w:p>
        </w:tc>
      </w:tr>
    </w:tbl>
    <w:p w:rsidR="00B870C0" w:rsidRDefault="00B870C0" w:rsidP="00B870C0">
      <w:pPr>
        <w:rPr>
          <w:rFonts w:ascii="Arial" w:hAnsi="Arial" w:cs="Arial"/>
          <w:b/>
        </w:rPr>
      </w:pPr>
    </w:p>
    <w:p w:rsidR="00B870C0" w:rsidRDefault="00B870C0" w:rsidP="00B870C0">
      <w:pPr>
        <w:rPr>
          <w:rFonts w:ascii="Arial" w:hAnsi="Arial" w:cs="Arial"/>
          <w:b/>
        </w:rPr>
      </w:pPr>
    </w:p>
    <w:p w:rsidR="00B870C0" w:rsidRDefault="00B870C0" w:rsidP="00B870C0">
      <w:pPr>
        <w:rPr>
          <w:rFonts w:ascii="Arial" w:hAnsi="Arial" w:cs="Arial"/>
          <w:b/>
        </w:rPr>
      </w:pPr>
    </w:p>
    <w:p w:rsidR="00B870C0" w:rsidRDefault="00FF0E7E" w:rsidP="00B870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</w:p>
    <w:p w:rsidR="00FF0E7E" w:rsidRPr="00EE6B3B" w:rsidRDefault="00FF0E7E" w:rsidP="00B870C0">
      <w:pPr>
        <w:rPr>
          <w:rFonts w:ascii="Arial" w:hAnsi="Arial" w:cs="Arial"/>
          <w:b/>
          <w:sz w:val="20"/>
          <w:szCs w:val="20"/>
        </w:rPr>
      </w:pPr>
    </w:p>
    <w:p w:rsidR="00FF0E7E" w:rsidRPr="00FF0E7E" w:rsidRDefault="00FF0E7E" w:rsidP="00FF0E7E">
      <w:pPr>
        <w:rPr>
          <w:rFonts w:ascii="Arial" w:hAnsi="Arial" w:cs="Arial"/>
          <w:b/>
          <w:sz w:val="20"/>
          <w:szCs w:val="20"/>
        </w:rPr>
      </w:pPr>
      <w:r w:rsidRPr="00FF0E7E">
        <w:rPr>
          <w:rFonts w:ascii="Arial" w:hAnsi="Arial" w:cs="Arial"/>
          <w:b/>
          <w:sz w:val="20"/>
          <w:szCs w:val="20"/>
        </w:rPr>
        <w:t>Thompson Rivers University</w:t>
      </w:r>
      <w:r w:rsidR="007727E8">
        <w:rPr>
          <w:rFonts w:ascii="Arial" w:hAnsi="Arial" w:cs="Arial"/>
          <w:b/>
          <w:sz w:val="20"/>
          <w:szCs w:val="20"/>
        </w:rPr>
        <w:t xml:space="preserve"> (TRU)</w:t>
      </w:r>
      <w:r w:rsidRPr="00FF0E7E">
        <w:rPr>
          <w:rFonts w:ascii="Arial" w:hAnsi="Arial" w:cs="Arial"/>
          <w:b/>
          <w:sz w:val="20"/>
          <w:szCs w:val="20"/>
        </w:rPr>
        <w:t>, Kamloops, BC</w:t>
      </w:r>
      <w:r w:rsidRPr="00FF0E7E">
        <w:rPr>
          <w:rFonts w:ascii="Arial" w:hAnsi="Arial" w:cs="Arial"/>
          <w:b/>
          <w:sz w:val="20"/>
          <w:szCs w:val="20"/>
        </w:rPr>
        <w:tab/>
      </w:r>
      <w:r w:rsidRPr="00FF0E7E">
        <w:rPr>
          <w:rFonts w:ascii="Arial" w:hAnsi="Arial" w:cs="Arial"/>
          <w:b/>
          <w:sz w:val="20"/>
          <w:szCs w:val="20"/>
        </w:rPr>
        <w:tab/>
      </w:r>
      <w:r w:rsidRPr="00FF0E7E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F0E7E">
        <w:rPr>
          <w:rFonts w:ascii="Arial" w:hAnsi="Arial" w:cs="Arial"/>
          <w:b/>
          <w:sz w:val="20"/>
          <w:szCs w:val="20"/>
        </w:rPr>
        <w:t>2006 – 2015</w:t>
      </w:r>
    </w:p>
    <w:p w:rsidR="00FF0E7E" w:rsidRPr="00FF0E7E" w:rsidRDefault="00FF0E7E" w:rsidP="00FF0E7E">
      <w:pPr>
        <w:rPr>
          <w:rFonts w:ascii="Arial" w:hAnsi="Arial" w:cs="Arial"/>
          <w:b/>
        </w:rPr>
      </w:pPr>
      <w:r w:rsidRPr="00FF0E7E">
        <w:rPr>
          <w:rFonts w:ascii="Arial" w:hAnsi="Arial" w:cs="Arial"/>
          <w:b/>
          <w:sz w:val="20"/>
          <w:szCs w:val="20"/>
        </w:rPr>
        <w:t>Associate Director, Facilities Services</w:t>
      </w:r>
    </w:p>
    <w:p w:rsidR="00BA2788" w:rsidRDefault="00FF0E7E" w:rsidP="002D1403">
      <w:pPr>
        <w:pStyle w:val="Heading2"/>
        <w:numPr>
          <w:ilvl w:val="0"/>
          <w:numId w:val="19"/>
        </w:numPr>
        <w:spacing w:before="120"/>
        <w:ind w:left="714" w:hanging="357"/>
        <w:contextualSpacing/>
        <w:rPr>
          <w:rFonts w:ascii="Arial" w:hAnsi="Arial" w:cs="Arial"/>
          <w:b w:val="0"/>
          <w:bCs w:val="0"/>
          <w:sz w:val="20"/>
          <w:szCs w:val="20"/>
        </w:rPr>
      </w:pPr>
      <w:r w:rsidRPr="00FF0E7E">
        <w:rPr>
          <w:rFonts w:ascii="Arial" w:hAnsi="Arial" w:cs="Arial"/>
          <w:b w:val="0"/>
          <w:bCs w:val="0"/>
          <w:sz w:val="20"/>
          <w:szCs w:val="20"/>
        </w:rPr>
        <w:t xml:space="preserve">Headed the maintenance and upgrading of the HVAC system, Electrical System, Boilers, </w:t>
      </w:r>
      <w:r w:rsidRPr="00FF0E7E">
        <w:rPr>
          <w:rFonts w:ascii="Arial" w:hAnsi="Arial" w:cs="Arial"/>
          <w:b w:val="0"/>
          <w:sz w:val="20"/>
          <w:szCs w:val="20"/>
        </w:rPr>
        <w:t>Plumbing and Sanitary</w:t>
      </w:r>
      <w:r w:rsidRPr="00FF0E7E">
        <w:rPr>
          <w:rFonts w:ascii="Arial" w:hAnsi="Arial" w:cs="Arial"/>
          <w:b w:val="0"/>
          <w:bCs w:val="0"/>
          <w:sz w:val="20"/>
          <w:szCs w:val="20"/>
        </w:rPr>
        <w:t xml:space="preserve"> system</w:t>
      </w:r>
      <w:r w:rsidRPr="00FF0E7E">
        <w:rPr>
          <w:rFonts w:ascii="Arial" w:hAnsi="Arial" w:cs="Arial"/>
          <w:b w:val="0"/>
          <w:sz w:val="20"/>
          <w:szCs w:val="20"/>
        </w:rPr>
        <w:t>, Fire Protection</w:t>
      </w:r>
      <w:r w:rsidRPr="00FF0E7E">
        <w:rPr>
          <w:rFonts w:ascii="Arial" w:hAnsi="Arial" w:cs="Arial"/>
          <w:b w:val="0"/>
          <w:bCs w:val="0"/>
          <w:sz w:val="20"/>
          <w:szCs w:val="20"/>
        </w:rPr>
        <w:t xml:space="preserve"> system, and </w:t>
      </w:r>
      <w:r w:rsidRPr="00FF0E7E">
        <w:rPr>
          <w:rFonts w:ascii="Arial" w:hAnsi="Arial" w:cs="Arial"/>
          <w:b w:val="0"/>
          <w:sz w:val="20"/>
          <w:szCs w:val="20"/>
        </w:rPr>
        <w:t>Gas</w:t>
      </w:r>
      <w:r w:rsidRPr="00FF0E7E">
        <w:rPr>
          <w:rFonts w:ascii="Arial" w:hAnsi="Arial" w:cs="Arial"/>
          <w:b w:val="0"/>
          <w:bCs w:val="0"/>
          <w:sz w:val="20"/>
          <w:szCs w:val="20"/>
        </w:rPr>
        <w:t xml:space="preserve"> services in a one and a half million square foot floor area campus</w:t>
      </w:r>
    </w:p>
    <w:p w:rsidR="004A4925" w:rsidRPr="001974AD" w:rsidRDefault="004A4925" w:rsidP="002D1403">
      <w:pPr>
        <w:numPr>
          <w:ilvl w:val="0"/>
          <w:numId w:val="19"/>
        </w:numPr>
        <w:spacing w:before="60"/>
        <w:contextualSpacing/>
        <w:rPr>
          <w:rFonts w:ascii="Arial" w:hAnsi="Arial" w:cs="Arial"/>
          <w:sz w:val="20"/>
        </w:rPr>
      </w:pPr>
      <w:r w:rsidRPr="001F1EF9">
        <w:rPr>
          <w:rFonts w:ascii="Arial" w:hAnsi="Arial" w:cs="Arial"/>
          <w:sz w:val="20"/>
        </w:rPr>
        <w:t>Participated in Energy Audits of buildings totaling 60,000 sq. m in floor area</w:t>
      </w:r>
      <w:r>
        <w:rPr>
          <w:rFonts w:ascii="Arial" w:hAnsi="Arial" w:cs="Arial"/>
          <w:sz w:val="20"/>
        </w:rPr>
        <w:t xml:space="preserve"> as part of BC Hydro’s Continuous Optimization Program</w:t>
      </w:r>
    </w:p>
    <w:p w:rsidR="004A4925" w:rsidRPr="004A4925" w:rsidRDefault="004A4925" w:rsidP="002D1403">
      <w:pPr>
        <w:numPr>
          <w:ilvl w:val="0"/>
          <w:numId w:val="19"/>
        </w:numPr>
        <w:spacing w:before="60"/>
        <w:ind w:left="714" w:hanging="357"/>
        <w:contextualSpacing/>
        <w:jc w:val="both"/>
        <w:rPr>
          <w:rFonts w:ascii="Arial" w:hAnsi="Arial" w:cs="Arial"/>
          <w:sz w:val="20"/>
        </w:rPr>
      </w:pPr>
      <w:r w:rsidRPr="001974AD">
        <w:rPr>
          <w:rFonts w:ascii="Arial" w:hAnsi="Arial" w:cs="Arial"/>
          <w:sz w:val="20"/>
        </w:rPr>
        <w:t>Worked with Department of Environment and Sustainability in introducing energy conservation measures throughout the campus</w:t>
      </w:r>
    </w:p>
    <w:p w:rsidR="00BA2788" w:rsidRPr="00BA2788" w:rsidRDefault="00BA2788" w:rsidP="002D1403">
      <w:pPr>
        <w:pStyle w:val="Heading2"/>
        <w:numPr>
          <w:ilvl w:val="0"/>
          <w:numId w:val="19"/>
        </w:numPr>
        <w:autoSpaceDE w:val="0"/>
        <w:autoSpaceDN w:val="0"/>
        <w:adjustRightInd w:val="0"/>
        <w:spacing w:before="120"/>
        <w:ind w:left="714" w:hanging="357"/>
        <w:contextualSpacing/>
        <w:rPr>
          <w:rFonts w:ascii="Arial" w:hAnsi="Arial" w:cs="Arial"/>
          <w:b w:val="0"/>
          <w:sz w:val="20"/>
          <w:szCs w:val="20"/>
          <w:lang w:eastAsia="en-CA"/>
        </w:rPr>
      </w:pPr>
      <w:r w:rsidRPr="00BA2788">
        <w:rPr>
          <w:rFonts w:ascii="Arial" w:hAnsi="Arial" w:cs="Arial"/>
          <w:b w:val="0"/>
          <w:sz w:val="20"/>
          <w:szCs w:val="20"/>
          <w:lang w:eastAsia="en-CA"/>
        </w:rPr>
        <w:t>Client side liaison with Capital Projects Department for the construction and commissioning of the 7,300 square meter House of Learning</w:t>
      </w:r>
      <w:r>
        <w:rPr>
          <w:rFonts w:ascii="Arial" w:hAnsi="Arial" w:cs="Arial"/>
          <w:b w:val="0"/>
          <w:sz w:val="20"/>
          <w:szCs w:val="20"/>
          <w:lang w:eastAsia="en-CA"/>
        </w:rPr>
        <w:t xml:space="preserve"> (LEED Gold)</w:t>
      </w:r>
      <w:r w:rsidRPr="00BA2788">
        <w:rPr>
          <w:rFonts w:ascii="Arial" w:hAnsi="Arial" w:cs="Arial"/>
          <w:b w:val="0"/>
          <w:sz w:val="20"/>
          <w:szCs w:val="20"/>
          <w:lang w:eastAsia="en-CA"/>
        </w:rPr>
        <w:t>, 3,400 square meter BC Centre for Open Learning, 2,300 square meter Materials Distribution Centre, and 3,700 square meter Law Building totaling over a $ 100</w:t>
      </w:r>
      <w:r>
        <w:rPr>
          <w:rFonts w:ascii="Arial" w:hAnsi="Arial" w:cs="Arial"/>
          <w:b w:val="0"/>
          <w:sz w:val="20"/>
          <w:szCs w:val="20"/>
          <w:lang w:eastAsia="en-CA"/>
        </w:rPr>
        <w:t xml:space="preserve"> </w:t>
      </w:r>
      <w:r w:rsidRPr="00BA2788">
        <w:rPr>
          <w:rFonts w:ascii="Arial" w:hAnsi="Arial" w:cs="Arial"/>
          <w:b w:val="0"/>
          <w:sz w:val="20"/>
          <w:szCs w:val="20"/>
          <w:lang w:eastAsia="en-CA"/>
        </w:rPr>
        <w:t>million</w:t>
      </w:r>
    </w:p>
    <w:p w:rsidR="00FF0E7E" w:rsidRPr="00FF0E7E" w:rsidRDefault="00FF0E7E" w:rsidP="004A4925">
      <w:pPr>
        <w:pStyle w:val="Heading2"/>
        <w:numPr>
          <w:ilvl w:val="0"/>
          <w:numId w:val="19"/>
        </w:numPr>
        <w:spacing w:before="60"/>
        <w:ind w:left="714" w:hanging="357"/>
        <w:contextualSpacing/>
        <w:rPr>
          <w:rFonts w:ascii="Arial" w:hAnsi="Arial" w:cs="Arial"/>
          <w:b w:val="0"/>
          <w:bCs w:val="0"/>
          <w:sz w:val="20"/>
          <w:szCs w:val="20"/>
        </w:rPr>
      </w:pPr>
      <w:r w:rsidRPr="00FF0E7E">
        <w:rPr>
          <w:rFonts w:ascii="Arial" w:hAnsi="Arial" w:cs="Arial"/>
          <w:b w:val="0"/>
          <w:bCs w:val="0"/>
          <w:sz w:val="20"/>
          <w:szCs w:val="20"/>
        </w:rPr>
        <w:t>Conducted budget forecasting of capital projects</w:t>
      </w:r>
      <w:r w:rsidR="00B1034F">
        <w:rPr>
          <w:rFonts w:ascii="Arial" w:hAnsi="Arial" w:cs="Arial"/>
          <w:b w:val="0"/>
          <w:bCs w:val="0"/>
          <w:sz w:val="20"/>
          <w:szCs w:val="20"/>
        </w:rPr>
        <w:t xml:space="preserve"> for </w:t>
      </w:r>
      <w:r w:rsidR="006E546E">
        <w:rPr>
          <w:rFonts w:ascii="Arial" w:hAnsi="Arial" w:cs="Arial"/>
          <w:b w:val="0"/>
          <w:bCs w:val="0"/>
          <w:sz w:val="20"/>
          <w:szCs w:val="20"/>
        </w:rPr>
        <w:t>VP, Finance and Administration</w:t>
      </w:r>
      <w:r w:rsidRPr="00FF0E7E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FF0E7E" w:rsidRPr="00FF0E7E" w:rsidRDefault="00FF0E7E" w:rsidP="004A4925">
      <w:pPr>
        <w:pStyle w:val="ListParagraph"/>
        <w:numPr>
          <w:ilvl w:val="0"/>
          <w:numId w:val="19"/>
        </w:numPr>
        <w:spacing w:before="6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F0E7E">
        <w:rPr>
          <w:rFonts w:ascii="Arial" w:hAnsi="Arial" w:cs="Arial"/>
          <w:sz w:val="20"/>
          <w:szCs w:val="20"/>
        </w:rPr>
        <w:t>M</w:t>
      </w:r>
      <w:r w:rsidR="004D1A74">
        <w:rPr>
          <w:rFonts w:ascii="Arial" w:hAnsi="Arial" w:cs="Arial"/>
          <w:sz w:val="20"/>
          <w:szCs w:val="20"/>
        </w:rPr>
        <w:t>anaged an operating budget of $</w:t>
      </w:r>
      <w:r w:rsidRPr="00FF0E7E">
        <w:rPr>
          <w:rFonts w:ascii="Arial" w:hAnsi="Arial" w:cs="Arial"/>
          <w:sz w:val="20"/>
          <w:szCs w:val="20"/>
        </w:rPr>
        <w:t>800</w:t>
      </w:r>
      <w:r w:rsidR="00E7379D">
        <w:rPr>
          <w:rFonts w:ascii="Arial" w:hAnsi="Arial" w:cs="Arial"/>
          <w:sz w:val="20"/>
          <w:szCs w:val="20"/>
        </w:rPr>
        <w:t>K</w:t>
      </w:r>
      <w:r w:rsidR="004D1A74">
        <w:rPr>
          <w:rFonts w:ascii="Arial" w:hAnsi="Arial" w:cs="Arial"/>
          <w:sz w:val="20"/>
          <w:szCs w:val="20"/>
        </w:rPr>
        <w:t xml:space="preserve"> and a capital budget of $</w:t>
      </w:r>
      <w:r w:rsidRPr="00FF0E7E">
        <w:rPr>
          <w:rFonts w:ascii="Arial" w:hAnsi="Arial" w:cs="Arial"/>
          <w:sz w:val="20"/>
          <w:szCs w:val="20"/>
        </w:rPr>
        <w:t>500</w:t>
      </w:r>
      <w:r w:rsidR="00E7379D">
        <w:rPr>
          <w:rFonts w:ascii="Arial" w:hAnsi="Arial" w:cs="Arial"/>
          <w:sz w:val="20"/>
          <w:szCs w:val="20"/>
        </w:rPr>
        <w:t>K</w:t>
      </w:r>
      <w:r w:rsidRPr="00FF0E7E">
        <w:rPr>
          <w:rFonts w:ascii="Arial" w:hAnsi="Arial" w:cs="Arial"/>
          <w:sz w:val="20"/>
          <w:szCs w:val="20"/>
        </w:rPr>
        <w:t xml:space="preserve"> annually</w:t>
      </w:r>
      <w:r w:rsidR="006E546E">
        <w:rPr>
          <w:rFonts w:ascii="Arial" w:hAnsi="Arial" w:cs="Arial"/>
          <w:sz w:val="20"/>
          <w:szCs w:val="20"/>
        </w:rPr>
        <w:t xml:space="preserve"> to reduce cost and improve efficiencies</w:t>
      </w:r>
    </w:p>
    <w:p w:rsidR="00E7379D" w:rsidRDefault="00FF0E7E" w:rsidP="004A4925">
      <w:pPr>
        <w:pStyle w:val="ListParagraph"/>
        <w:numPr>
          <w:ilvl w:val="0"/>
          <w:numId w:val="19"/>
        </w:numPr>
        <w:spacing w:before="6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7379D">
        <w:rPr>
          <w:rFonts w:ascii="Arial" w:hAnsi="Arial" w:cs="Arial"/>
          <w:sz w:val="20"/>
          <w:szCs w:val="20"/>
        </w:rPr>
        <w:t xml:space="preserve">Managed public bid process: preparation of tender documents and specifications, issue notice of bidding process on public website, conduct site </w:t>
      </w:r>
      <w:r w:rsidR="002C09CB" w:rsidRPr="00E7379D">
        <w:rPr>
          <w:rFonts w:ascii="Arial" w:hAnsi="Arial" w:cs="Arial"/>
          <w:sz w:val="20"/>
          <w:szCs w:val="20"/>
        </w:rPr>
        <w:t>show rounds</w:t>
      </w:r>
      <w:r w:rsidRPr="00E7379D">
        <w:rPr>
          <w:rFonts w:ascii="Arial" w:hAnsi="Arial" w:cs="Arial"/>
          <w:sz w:val="20"/>
          <w:szCs w:val="20"/>
        </w:rPr>
        <w:t xml:space="preserve">, assess submissions from contractors, and recommend award to Director, Facilities Services </w:t>
      </w:r>
    </w:p>
    <w:p w:rsidR="00B870C0" w:rsidRPr="001F1EF9" w:rsidRDefault="001F1EF9" w:rsidP="004A4925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F1EF9">
        <w:rPr>
          <w:rFonts w:ascii="Arial" w:hAnsi="Arial" w:cs="Arial"/>
          <w:sz w:val="20"/>
          <w:szCs w:val="20"/>
        </w:rPr>
        <w:t xml:space="preserve">Managed small scale capital projects (Chillers, RTU, Boilers, controls system replacement </w:t>
      </w:r>
      <w:r w:rsidR="002C09CB" w:rsidRPr="001F1EF9">
        <w:rPr>
          <w:rFonts w:ascii="Arial" w:hAnsi="Arial" w:cs="Arial"/>
          <w:sz w:val="20"/>
          <w:szCs w:val="20"/>
        </w:rPr>
        <w:t>etc.</w:t>
      </w:r>
      <w:r w:rsidRPr="001F1EF9">
        <w:rPr>
          <w:rFonts w:ascii="Arial" w:hAnsi="Arial" w:cs="Arial"/>
          <w:sz w:val="20"/>
          <w:szCs w:val="20"/>
        </w:rPr>
        <w:t xml:space="preserve">) amounting </w:t>
      </w:r>
      <w:r>
        <w:rPr>
          <w:rFonts w:ascii="Arial" w:hAnsi="Arial" w:cs="Arial"/>
          <w:sz w:val="20"/>
          <w:szCs w:val="20"/>
        </w:rPr>
        <w:t xml:space="preserve">to a total of $1.3 million </w:t>
      </w:r>
    </w:p>
    <w:p w:rsidR="001F1EF9" w:rsidRDefault="00B6565B" w:rsidP="004A4925">
      <w:pPr>
        <w:numPr>
          <w:ilvl w:val="0"/>
          <w:numId w:val="19"/>
        </w:numPr>
        <w:spacing w:before="60"/>
        <w:ind w:left="714" w:hanging="357"/>
        <w:contextualSpacing/>
        <w:rPr>
          <w:rFonts w:ascii="Arial" w:hAnsi="Arial" w:cs="Arial"/>
          <w:sz w:val="20"/>
        </w:rPr>
      </w:pPr>
      <w:r w:rsidRPr="001974AD">
        <w:rPr>
          <w:rFonts w:ascii="Arial" w:hAnsi="Arial" w:cs="Arial"/>
          <w:sz w:val="20"/>
        </w:rPr>
        <w:t>Member, Joint Occupational Health and Safety Committee</w:t>
      </w:r>
    </w:p>
    <w:p w:rsidR="00B6565B" w:rsidRPr="001974AD" w:rsidRDefault="00B6565B" w:rsidP="004A4925">
      <w:pPr>
        <w:numPr>
          <w:ilvl w:val="0"/>
          <w:numId w:val="19"/>
        </w:numPr>
        <w:spacing w:before="60"/>
        <w:ind w:left="714" w:hanging="357"/>
        <w:contextualSpacing/>
        <w:jc w:val="both"/>
        <w:rPr>
          <w:rFonts w:ascii="Arial" w:hAnsi="Arial" w:cs="Arial"/>
          <w:sz w:val="20"/>
        </w:rPr>
      </w:pPr>
      <w:r w:rsidRPr="001974AD">
        <w:rPr>
          <w:rFonts w:ascii="Arial" w:hAnsi="Arial" w:cs="Arial"/>
          <w:sz w:val="20"/>
        </w:rPr>
        <w:t xml:space="preserve">Interviewed and hired staff in frontline maintenance of HVAC and Electrical systems </w:t>
      </w:r>
    </w:p>
    <w:p w:rsidR="00B80809" w:rsidRDefault="00B80809" w:rsidP="00FF0E7E">
      <w:pPr>
        <w:rPr>
          <w:rFonts w:ascii="Arial" w:hAnsi="Arial" w:cs="Arial"/>
          <w:b/>
          <w:sz w:val="20"/>
          <w:szCs w:val="20"/>
        </w:rPr>
      </w:pPr>
    </w:p>
    <w:p w:rsidR="00E7379D" w:rsidRDefault="00E7379D" w:rsidP="00FF0E7E">
      <w:pPr>
        <w:rPr>
          <w:rFonts w:ascii="Arial" w:hAnsi="Arial" w:cs="Arial"/>
          <w:b/>
          <w:sz w:val="20"/>
          <w:szCs w:val="20"/>
        </w:rPr>
      </w:pPr>
    </w:p>
    <w:p w:rsidR="004A4925" w:rsidRDefault="004A4925" w:rsidP="00FF0E7E">
      <w:pPr>
        <w:rPr>
          <w:rFonts w:ascii="Arial" w:hAnsi="Arial" w:cs="Arial"/>
          <w:b/>
          <w:sz w:val="20"/>
          <w:szCs w:val="20"/>
        </w:rPr>
      </w:pPr>
    </w:p>
    <w:p w:rsidR="00FF0E7E" w:rsidRPr="00FF0E7E" w:rsidRDefault="00FF0E7E" w:rsidP="00FF0E7E">
      <w:pPr>
        <w:rPr>
          <w:rFonts w:ascii="Arial" w:hAnsi="Arial" w:cs="Arial"/>
          <w:b/>
          <w:sz w:val="20"/>
          <w:szCs w:val="20"/>
        </w:rPr>
      </w:pPr>
      <w:r w:rsidRPr="00FF0E7E">
        <w:rPr>
          <w:rFonts w:ascii="Arial" w:hAnsi="Arial" w:cs="Arial"/>
          <w:b/>
          <w:sz w:val="20"/>
          <w:szCs w:val="20"/>
        </w:rPr>
        <w:lastRenderedPageBreak/>
        <w:t>Alcoa, Toronto, ON</w:t>
      </w:r>
      <w:r w:rsidRPr="00FF0E7E">
        <w:rPr>
          <w:rFonts w:ascii="Arial" w:hAnsi="Arial" w:cs="Arial"/>
          <w:b/>
          <w:sz w:val="20"/>
          <w:szCs w:val="20"/>
        </w:rPr>
        <w:tab/>
      </w:r>
      <w:r w:rsidRPr="00FF0E7E">
        <w:rPr>
          <w:rFonts w:ascii="Arial" w:hAnsi="Arial" w:cs="Arial"/>
          <w:b/>
          <w:sz w:val="20"/>
          <w:szCs w:val="20"/>
        </w:rPr>
        <w:tab/>
      </w:r>
      <w:r w:rsidRPr="00FF0E7E">
        <w:rPr>
          <w:rFonts w:ascii="Arial" w:hAnsi="Arial" w:cs="Arial"/>
          <w:b/>
          <w:sz w:val="20"/>
          <w:szCs w:val="20"/>
        </w:rPr>
        <w:tab/>
      </w:r>
      <w:r w:rsidRPr="00FF0E7E">
        <w:rPr>
          <w:rFonts w:ascii="Arial" w:hAnsi="Arial" w:cs="Arial"/>
          <w:b/>
          <w:sz w:val="20"/>
          <w:szCs w:val="20"/>
        </w:rPr>
        <w:tab/>
      </w:r>
      <w:r w:rsidRPr="00FF0E7E">
        <w:rPr>
          <w:rFonts w:ascii="Arial" w:hAnsi="Arial" w:cs="Arial"/>
          <w:b/>
          <w:sz w:val="20"/>
          <w:szCs w:val="20"/>
        </w:rPr>
        <w:tab/>
      </w:r>
      <w:r w:rsidRPr="00FF0E7E">
        <w:rPr>
          <w:rFonts w:ascii="Arial" w:hAnsi="Arial" w:cs="Arial"/>
          <w:b/>
          <w:sz w:val="20"/>
          <w:szCs w:val="20"/>
        </w:rPr>
        <w:tab/>
      </w:r>
      <w:r w:rsidRPr="00FF0E7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F0E7E">
        <w:rPr>
          <w:rFonts w:ascii="Arial" w:hAnsi="Arial" w:cs="Arial"/>
          <w:b/>
          <w:sz w:val="20"/>
          <w:szCs w:val="20"/>
        </w:rPr>
        <w:t>2004 – 2006</w:t>
      </w:r>
    </w:p>
    <w:p w:rsidR="00FF0E7E" w:rsidRPr="00FF0E7E" w:rsidRDefault="00FF0E7E" w:rsidP="00FF0E7E">
      <w:pPr>
        <w:rPr>
          <w:rFonts w:ascii="Arial" w:hAnsi="Arial" w:cs="Arial"/>
          <w:b/>
          <w:sz w:val="20"/>
          <w:szCs w:val="20"/>
        </w:rPr>
      </w:pPr>
      <w:r w:rsidRPr="00FF0E7E">
        <w:rPr>
          <w:rFonts w:ascii="Arial" w:hAnsi="Arial" w:cs="Arial"/>
          <w:b/>
          <w:sz w:val="20"/>
          <w:szCs w:val="20"/>
        </w:rPr>
        <w:t>Material Handler</w:t>
      </w:r>
    </w:p>
    <w:p w:rsidR="00B80809" w:rsidRDefault="00B80809" w:rsidP="00B80809">
      <w:pPr>
        <w:numPr>
          <w:ilvl w:val="0"/>
          <w:numId w:val="20"/>
        </w:numPr>
        <w:spacing w:before="120"/>
        <w:ind w:left="714" w:hanging="357"/>
        <w:rPr>
          <w:rFonts w:ascii="Arial" w:hAnsi="Arial" w:cs="Arial"/>
          <w:sz w:val="20"/>
          <w:szCs w:val="20"/>
        </w:rPr>
      </w:pPr>
      <w:r w:rsidRPr="00B80809">
        <w:rPr>
          <w:rFonts w:ascii="Arial" w:hAnsi="Arial" w:cs="Arial"/>
          <w:sz w:val="20"/>
          <w:szCs w:val="20"/>
        </w:rPr>
        <w:t>Operate</w:t>
      </w:r>
      <w:r w:rsidR="007727E8" w:rsidRPr="008C150C">
        <w:rPr>
          <w:rFonts w:ascii="Arial" w:hAnsi="Arial" w:cs="Arial"/>
          <w:sz w:val="20"/>
          <w:szCs w:val="20"/>
        </w:rPr>
        <w:t>d</w:t>
      </w:r>
      <w:r w:rsidRPr="00B80809">
        <w:rPr>
          <w:rFonts w:ascii="Arial" w:hAnsi="Arial" w:cs="Arial"/>
          <w:sz w:val="20"/>
          <w:szCs w:val="20"/>
        </w:rPr>
        <w:t xml:space="preserve"> machines to retrieve material from shelves in an ISO 9000 unionized environment</w:t>
      </w:r>
    </w:p>
    <w:p w:rsidR="00B1034F" w:rsidRPr="00B80809" w:rsidRDefault="00B1034F" w:rsidP="00B80809">
      <w:pPr>
        <w:numPr>
          <w:ilvl w:val="0"/>
          <w:numId w:val="20"/>
        </w:numPr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in teams of two to retrieve 6 m long aluminum protrusions used for windows, door frames, walls</w:t>
      </w:r>
    </w:p>
    <w:p w:rsidR="006667C6" w:rsidRPr="001974AD" w:rsidRDefault="006667C6" w:rsidP="00EE6B3B">
      <w:pPr>
        <w:rPr>
          <w:rFonts w:ascii="Arial" w:hAnsi="Arial" w:cs="Arial"/>
          <w:sz w:val="20"/>
        </w:rPr>
      </w:pPr>
    </w:p>
    <w:p w:rsidR="001F53B5" w:rsidRPr="00EE6B3B" w:rsidRDefault="001F53B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B6565B" w:rsidRPr="00B6565B" w:rsidRDefault="00E84118" w:rsidP="00B6565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University at Buffalo</w:t>
      </w:r>
      <w:r w:rsidR="0085544E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State University of New York</w:t>
      </w:r>
      <w:r w:rsidR="00B6565B" w:rsidRPr="00B6565B">
        <w:rPr>
          <w:rFonts w:ascii="Arial" w:hAnsi="Arial" w:cs="Arial"/>
          <w:b/>
          <w:sz w:val="20"/>
          <w:szCs w:val="20"/>
        </w:rPr>
        <w:tab/>
      </w:r>
      <w:r w:rsidR="00B6565B" w:rsidRPr="00B6565B">
        <w:rPr>
          <w:rFonts w:ascii="Arial" w:hAnsi="Arial" w:cs="Arial"/>
          <w:b/>
          <w:sz w:val="20"/>
          <w:szCs w:val="20"/>
        </w:rPr>
        <w:tab/>
      </w:r>
      <w:r w:rsidR="00B6565B">
        <w:rPr>
          <w:rFonts w:ascii="Arial" w:hAnsi="Arial" w:cs="Arial"/>
          <w:b/>
          <w:sz w:val="20"/>
          <w:szCs w:val="20"/>
        </w:rPr>
        <w:tab/>
      </w:r>
      <w:r w:rsidR="00B6565B">
        <w:rPr>
          <w:rFonts w:ascii="Arial" w:hAnsi="Arial" w:cs="Arial"/>
          <w:b/>
          <w:sz w:val="20"/>
          <w:szCs w:val="20"/>
        </w:rPr>
        <w:tab/>
      </w:r>
      <w:r w:rsidR="0082487C">
        <w:rPr>
          <w:rFonts w:ascii="Arial" w:hAnsi="Arial" w:cs="Arial"/>
          <w:b/>
          <w:sz w:val="20"/>
          <w:szCs w:val="20"/>
        </w:rPr>
        <w:tab/>
      </w:r>
      <w:r w:rsidR="0082487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2001 – 2004</w:t>
      </w:r>
    </w:p>
    <w:p w:rsidR="00B6565B" w:rsidRPr="00B6565B" w:rsidRDefault="00E84118" w:rsidP="00B6565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Graduate Student </w:t>
      </w:r>
    </w:p>
    <w:p w:rsidR="00B6565B" w:rsidRPr="002B3CE3" w:rsidRDefault="007508E8" w:rsidP="00B6565B">
      <w:pPr>
        <w:numPr>
          <w:ilvl w:val="0"/>
          <w:numId w:val="20"/>
        </w:numPr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Used optimization algorithms to design</w:t>
      </w:r>
      <w:r w:rsidRPr="007508E8">
        <w:rPr>
          <w:rFonts w:ascii="Arial" w:hAnsi="Arial" w:cs="Arial"/>
          <w:sz w:val="20"/>
        </w:rPr>
        <w:t xml:space="preserve"> a</w:t>
      </w:r>
      <w:r w:rsidR="002B3CE3">
        <w:rPr>
          <w:rFonts w:ascii="Arial" w:hAnsi="Arial" w:cs="Arial"/>
          <w:sz w:val="20"/>
        </w:rPr>
        <w:t xml:space="preserve"> potable</w:t>
      </w:r>
      <w:r w:rsidRPr="007508E8">
        <w:rPr>
          <w:rFonts w:ascii="Arial" w:hAnsi="Arial" w:cs="Arial"/>
          <w:sz w:val="20"/>
        </w:rPr>
        <w:t xml:space="preserve"> water reservoir system and a water pipes distribution</w:t>
      </w:r>
      <w:r>
        <w:rPr>
          <w:rFonts w:ascii="Arial" w:hAnsi="Arial" w:cs="Arial"/>
          <w:sz w:val="20"/>
        </w:rPr>
        <w:t xml:space="preserve"> system</w:t>
      </w:r>
    </w:p>
    <w:p w:rsidR="002B3CE3" w:rsidRPr="007508E8" w:rsidRDefault="002B3CE3" w:rsidP="00B6565B">
      <w:pPr>
        <w:numPr>
          <w:ilvl w:val="0"/>
          <w:numId w:val="20"/>
        </w:numPr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Used genetics algorithm to design a cryogenic refrigerator</w:t>
      </w:r>
    </w:p>
    <w:p w:rsidR="00B6565B" w:rsidRPr="00EE6B3B" w:rsidRDefault="00B6565B" w:rsidP="00EE6B3B">
      <w:pPr>
        <w:pStyle w:val="Heading1"/>
        <w:jc w:val="left"/>
        <w:rPr>
          <w:rFonts w:ascii="Arial" w:hAnsi="Arial" w:cs="Arial"/>
          <w:sz w:val="20"/>
          <w:szCs w:val="20"/>
        </w:rPr>
      </w:pPr>
    </w:p>
    <w:p w:rsidR="00B6565B" w:rsidRDefault="00B6565B" w:rsidP="00EE6B3B">
      <w:pPr>
        <w:pStyle w:val="Heading1"/>
        <w:jc w:val="left"/>
        <w:rPr>
          <w:rFonts w:ascii="Arial" w:hAnsi="Arial" w:cs="Arial"/>
          <w:sz w:val="20"/>
          <w:szCs w:val="20"/>
        </w:rPr>
      </w:pPr>
    </w:p>
    <w:p w:rsidR="002B3CE3" w:rsidRDefault="002B3CE3" w:rsidP="002B3C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National University of Singapore, Singapore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1993 – 2001</w:t>
      </w:r>
    </w:p>
    <w:p w:rsidR="002B3CE3" w:rsidRDefault="002B3CE3" w:rsidP="002B3C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Facilities Manager</w:t>
      </w:r>
    </w:p>
    <w:p w:rsidR="002B3CE3" w:rsidRDefault="002B3CE3" w:rsidP="002B3CE3">
      <w:pPr>
        <w:numPr>
          <w:ilvl w:val="0"/>
          <w:numId w:val="20"/>
        </w:numPr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Headed the maintenance of</w:t>
      </w:r>
      <w:r w:rsidR="00D848A9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ater reservoir distribution system, Plumbing and </w:t>
      </w:r>
      <w:proofErr w:type="spellStart"/>
      <w:r>
        <w:rPr>
          <w:rFonts w:ascii="Arial" w:hAnsi="Arial" w:cs="Arial"/>
          <w:sz w:val="20"/>
          <w:szCs w:val="20"/>
        </w:rPr>
        <w:t>Sanitary,Fire</w:t>
      </w:r>
      <w:proofErr w:type="spellEnd"/>
      <w:r>
        <w:rPr>
          <w:rFonts w:ascii="Arial" w:hAnsi="Arial" w:cs="Arial"/>
          <w:sz w:val="20"/>
          <w:szCs w:val="20"/>
        </w:rPr>
        <w:t xml:space="preserve"> Protection, and Gas services in the eight million square foot campus</w:t>
      </w:r>
    </w:p>
    <w:p w:rsidR="002B3CE3" w:rsidRDefault="002B3CE3" w:rsidP="002B3CE3">
      <w:pPr>
        <w:numPr>
          <w:ilvl w:val="0"/>
          <w:numId w:val="20"/>
        </w:numPr>
        <w:spacing w:before="120"/>
        <w:ind w:left="714" w:hanging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Wrote, tendered, awarded, and monitored onsite the contract for laying five km of 12 inch diameter underground water pipes costing $900 K</w:t>
      </w:r>
    </w:p>
    <w:p w:rsidR="002B3CE3" w:rsidRDefault="002B3CE3" w:rsidP="002B3CE3">
      <w:pPr>
        <w:numPr>
          <w:ilvl w:val="0"/>
          <w:numId w:val="20"/>
        </w:numPr>
        <w:spacing w:before="120"/>
        <w:ind w:left="714" w:hanging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Modeled the operation of a one and a half million gallon concrete reservoir using MS Excel to determine the capacity of a replacement reservoir</w:t>
      </w:r>
    </w:p>
    <w:p w:rsidR="002B3CE3" w:rsidRPr="002B3CE3" w:rsidRDefault="002B3CE3" w:rsidP="002B3CE3"/>
    <w:p w:rsidR="00B6565B" w:rsidRPr="00EE6B3B" w:rsidRDefault="00B6565B" w:rsidP="00EE6B3B">
      <w:pPr>
        <w:pStyle w:val="Heading1"/>
        <w:jc w:val="left"/>
        <w:rPr>
          <w:rFonts w:ascii="Arial" w:hAnsi="Arial" w:cs="Arial"/>
          <w:sz w:val="20"/>
          <w:szCs w:val="20"/>
        </w:rPr>
      </w:pPr>
    </w:p>
    <w:p w:rsidR="00B6565B" w:rsidRDefault="00B6565B" w:rsidP="001A237B">
      <w:pPr>
        <w:pStyle w:val="Heading1"/>
        <w:jc w:val="left"/>
        <w:rPr>
          <w:rFonts w:ascii="Arial" w:hAnsi="Arial" w:cs="Arial"/>
        </w:rPr>
      </w:pPr>
      <w:r w:rsidRPr="001974AD">
        <w:rPr>
          <w:rFonts w:ascii="Arial" w:hAnsi="Arial" w:cs="Arial"/>
        </w:rPr>
        <w:t>E</w:t>
      </w:r>
      <w:r w:rsidR="001A237B">
        <w:rPr>
          <w:rFonts w:ascii="Arial" w:hAnsi="Arial" w:cs="Arial"/>
        </w:rPr>
        <w:t>DUCATION</w:t>
      </w:r>
    </w:p>
    <w:p w:rsidR="001A237B" w:rsidRPr="00EE6B3B" w:rsidRDefault="001A237B" w:rsidP="001A237B">
      <w:pPr>
        <w:rPr>
          <w:rFonts w:ascii="Arial" w:hAnsi="Arial" w:cs="Arial"/>
          <w:sz w:val="20"/>
          <w:szCs w:val="20"/>
        </w:rPr>
      </w:pPr>
    </w:p>
    <w:p w:rsidR="00B6565B" w:rsidRPr="001A237B" w:rsidRDefault="00B6565B" w:rsidP="00B6565B">
      <w:pPr>
        <w:pStyle w:val="Heading3"/>
        <w:rPr>
          <w:rFonts w:ascii="Arial" w:hAnsi="Arial" w:cs="Arial"/>
          <w:b w:val="0"/>
        </w:rPr>
      </w:pPr>
      <w:r w:rsidRPr="001A237B">
        <w:rPr>
          <w:rFonts w:ascii="Arial" w:hAnsi="Arial" w:cs="Arial"/>
          <w:b w:val="0"/>
        </w:rPr>
        <w:t>The University at Buffalo, The State University of New York, NY</w:t>
      </w:r>
      <w:r w:rsidR="001A237B" w:rsidRPr="001A237B">
        <w:rPr>
          <w:rFonts w:ascii="Arial" w:hAnsi="Arial" w:cs="Arial"/>
          <w:b w:val="0"/>
        </w:rPr>
        <w:tab/>
      </w:r>
      <w:r w:rsidR="001A237B" w:rsidRPr="001A237B">
        <w:rPr>
          <w:rFonts w:ascii="Arial" w:hAnsi="Arial" w:cs="Arial"/>
          <w:b w:val="0"/>
        </w:rPr>
        <w:tab/>
      </w:r>
      <w:r w:rsidR="001A237B" w:rsidRPr="001A237B">
        <w:rPr>
          <w:rFonts w:ascii="Arial" w:hAnsi="Arial" w:cs="Arial"/>
          <w:b w:val="0"/>
        </w:rPr>
        <w:tab/>
      </w:r>
      <w:r w:rsidR="001A237B" w:rsidRPr="001A237B">
        <w:rPr>
          <w:rFonts w:ascii="Arial" w:hAnsi="Arial" w:cs="Arial"/>
          <w:b w:val="0"/>
        </w:rPr>
        <w:tab/>
        <w:t xml:space="preserve">           </w:t>
      </w:r>
      <w:r w:rsidR="001A237B" w:rsidRPr="001A237B">
        <w:rPr>
          <w:rFonts w:ascii="Arial" w:hAnsi="Arial" w:cs="Arial"/>
        </w:rPr>
        <w:t xml:space="preserve"> </w:t>
      </w:r>
      <w:r w:rsidR="001A237B" w:rsidRPr="001A237B">
        <w:rPr>
          <w:rFonts w:ascii="Arial" w:hAnsi="Arial" w:cs="Arial"/>
          <w:bCs w:val="0"/>
        </w:rPr>
        <w:t>20</w:t>
      </w:r>
      <w:r w:rsidR="001A237B" w:rsidRPr="001A237B">
        <w:rPr>
          <w:rFonts w:ascii="Arial" w:hAnsi="Arial" w:cs="Arial"/>
        </w:rPr>
        <w:t>04</w:t>
      </w:r>
    </w:p>
    <w:p w:rsidR="00B6565B" w:rsidRPr="001A237B" w:rsidRDefault="00B6565B" w:rsidP="00B6565B">
      <w:pPr>
        <w:rPr>
          <w:rFonts w:ascii="Arial" w:hAnsi="Arial" w:cs="Arial"/>
          <w:bCs/>
          <w:sz w:val="20"/>
        </w:rPr>
      </w:pPr>
      <w:r w:rsidRPr="001A237B">
        <w:rPr>
          <w:rFonts w:ascii="Arial" w:hAnsi="Arial" w:cs="Arial"/>
          <w:bCs/>
          <w:sz w:val="20"/>
        </w:rPr>
        <w:t xml:space="preserve">Master of Science, Mechanical Engineering </w:t>
      </w:r>
      <w:r w:rsidRPr="001A237B">
        <w:rPr>
          <w:rFonts w:ascii="Arial" w:hAnsi="Arial" w:cs="Arial"/>
          <w:bCs/>
          <w:sz w:val="20"/>
        </w:rPr>
        <w:tab/>
      </w:r>
      <w:r w:rsidRPr="001A237B">
        <w:rPr>
          <w:rFonts w:ascii="Arial" w:hAnsi="Arial" w:cs="Arial"/>
          <w:sz w:val="20"/>
        </w:rPr>
        <w:tab/>
      </w:r>
      <w:r w:rsidRPr="001A237B">
        <w:rPr>
          <w:rFonts w:ascii="Arial" w:hAnsi="Arial" w:cs="Arial"/>
          <w:sz w:val="20"/>
        </w:rPr>
        <w:tab/>
      </w:r>
      <w:r w:rsidRPr="001A237B">
        <w:rPr>
          <w:rFonts w:ascii="Arial" w:hAnsi="Arial" w:cs="Arial"/>
          <w:sz w:val="20"/>
        </w:rPr>
        <w:tab/>
        <w:t xml:space="preserve">    </w:t>
      </w:r>
    </w:p>
    <w:p w:rsidR="00B6565B" w:rsidRPr="001A237B" w:rsidRDefault="00B6565B" w:rsidP="00B6565B">
      <w:pPr>
        <w:spacing w:before="120"/>
        <w:rPr>
          <w:rFonts w:ascii="Arial" w:hAnsi="Arial" w:cs="Arial"/>
          <w:bCs/>
          <w:sz w:val="20"/>
        </w:rPr>
      </w:pPr>
      <w:r w:rsidRPr="001A237B">
        <w:rPr>
          <w:rFonts w:ascii="Arial" w:hAnsi="Arial" w:cs="Arial"/>
          <w:bCs/>
          <w:sz w:val="20"/>
        </w:rPr>
        <w:t>The National University of Singapore, Singapore</w:t>
      </w:r>
      <w:r w:rsidR="001A237B" w:rsidRPr="001A237B">
        <w:rPr>
          <w:rFonts w:ascii="Arial" w:hAnsi="Arial" w:cs="Arial"/>
          <w:bCs/>
          <w:sz w:val="20"/>
        </w:rPr>
        <w:tab/>
      </w:r>
      <w:r w:rsidR="001A237B" w:rsidRPr="001A237B">
        <w:rPr>
          <w:rFonts w:ascii="Arial" w:hAnsi="Arial" w:cs="Arial"/>
          <w:bCs/>
          <w:sz w:val="20"/>
        </w:rPr>
        <w:tab/>
      </w:r>
      <w:r w:rsidR="001A237B" w:rsidRPr="001A237B">
        <w:rPr>
          <w:rFonts w:ascii="Arial" w:hAnsi="Arial" w:cs="Arial"/>
          <w:bCs/>
          <w:sz w:val="20"/>
        </w:rPr>
        <w:tab/>
      </w:r>
      <w:r w:rsidR="001A237B" w:rsidRPr="001A237B">
        <w:rPr>
          <w:rFonts w:ascii="Arial" w:hAnsi="Arial" w:cs="Arial"/>
          <w:bCs/>
          <w:sz w:val="20"/>
        </w:rPr>
        <w:tab/>
      </w:r>
      <w:r w:rsidR="001A237B" w:rsidRPr="001A237B">
        <w:rPr>
          <w:rFonts w:ascii="Arial" w:hAnsi="Arial" w:cs="Arial"/>
          <w:bCs/>
          <w:sz w:val="20"/>
        </w:rPr>
        <w:tab/>
      </w:r>
      <w:r w:rsidR="001A237B" w:rsidRPr="001A237B">
        <w:rPr>
          <w:rFonts w:ascii="Arial" w:hAnsi="Arial" w:cs="Arial"/>
          <w:bCs/>
          <w:sz w:val="20"/>
        </w:rPr>
        <w:tab/>
        <w:t xml:space="preserve">            </w:t>
      </w:r>
      <w:r w:rsidR="001A237B" w:rsidRPr="001A237B">
        <w:rPr>
          <w:rFonts w:ascii="Arial" w:hAnsi="Arial" w:cs="Arial"/>
          <w:b/>
          <w:sz w:val="20"/>
          <w:szCs w:val="20"/>
        </w:rPr>
        <w:t>1988</w:t>
      </w:r>
    </w:p>
    <w:p w:rsidR="0082487C" w:rsidRDefault="00B6565B" w:rsidP="0082487C">
      <w:pPr>
        <w:pStyle w:val="Heading4"/>
        <w:ind w:left="0"/>
        <w:rPr>
          <w:rFonts w:ascii="Arial" w:hAnsi="Arial" w:cs="Arial"/>
          <w:b w:val="0"/>
        </w:rPr>
      </w:pPr>
      <w:r w:rsidRPr="001A237B">
        <w:rPr>
          <w:rFonts w:ascii="Arial" w:hAnsi="Arial" w:cs="Arial"/>
          <w:b w:val="0"/>
        </w:rPr>
        <w:t>Bachelor of Engineering, Mechanical Engineering</w:t>
      </w:r>
      <w:r w:rsidRPr="001A237B">
        <w:rPr>
          <w:rFonts w:ascii="Arial" w:hAnsi="Arial" w:cs="Arial"/>
          <w:b w:val="0"/>
        </w:rPr>
        <w:tab/>
      </w:r>
      <w:r w:rsidRPr="001A237B">
        <w:rPr>
          <w:rFonts w:ascii="Arial" w:hAnsi="Arial" w:cs="Arial"/>
          <w:b w:val="0"/>
        </w:rPr>
        <w:tab/>
      </w:r>
      <w:r w:rsidRPr="001A237B">
        <w:rPr>
          <w:rFonts w:ascii="Arial" w:hAnsi="Arial" w:cs="Arial"/>
          <w:b w:val="0"/>
        </w:rPr>
        <w:tab/>
      </w:r>
      <w:r w:rsidRPr="001A237B">
        <w:rPr>
          <w:rFonts w:ascii="Arial" w:hAnsi="Arial" w:cs="Arial"/>
          <w:b w:val="0"/>
        </w:rPr>
        <w:tab/>
      </w:r>
    </w:p>
    <w:p w:rsidR="00B6565B" w:rsidRPr="001A237B" w:rsidRDefault="00B6565B" w:rsidP="0082487C">
      <w:pPr>
        <w:pStyle w:val="Heading4"/>
        <w:ind w:left="0"/>
        <w:rPr>
          <w:rFonts w:ascii="Arial" w:hAnsi="Arial" w:cs="Arial"/>
          <w:b w:val="0"/>
        </w:rPr>
      </w:pPr>
      <w:r w:rsidRPr="001A237B">
        <w:rPr>
          <w:rFonts w:ascii="Arial" w:hAnsi="Arial" w:cs="Arial"/>
          <w:b w:val="0"/>
        </w:rPr>
        <w:t>(Certified by WES to be equal to a Canadian 4 year engineering degree program)</w:t>
      </w:r>
    </w:p>
    <w:p w:rsidR="00B6565B" w:rsidRDefault="00B6565B" w:rsidP="00B6565B">
      <w:pPr>
        <w:rPr>
          <w:rFonts w:ascii="Arial" w:hAnsi="Arial" w:cs="Arial"/>
          <w:sz w:val="20"/>
          <w:szCs w:val="20"/>
        </w:rPr>
      </w:pPr>
    </w:p>
    <w:p w:rsidR="00EE6B3B" w:rsidRPr="00EE6B3B" w:rsidRDefault="00EE6B3B" w:rsidP="00B6565B">
      <w:pPr>
        <w:rPr>
          <w:rFonts w:ascii="Arial" w:hAnsi="Arial" w:cs="Arial"/>
          <w:sz w:val="20"/>
          <w:szCs w:val="20"/>
        </w:rPr>
      </w:pPr>
    </w:p>
    <w:p w:rsidR="007727E8" w:rsidRPr="00EE6B3B" w:rsidRDefault="007727E8" w:rsidP="007727E8">
      <w:pPr>
        <w:rPr>
          <w:rFonts w:ascii="Arial" w:hAnsi="Arial" w:cs="Arial"/>
          <w:b/>
          <w:sz w:val="20"/>
          <w:szCs w:val="20"/>
        </w:rPr>
      </w:pPr>
    </w:p>
    <w:p w:rsidR="007727E8" w:rsidRDefault="007727E8" w:rsidP="007727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DEVELOPMENT</w:t>
      </w:r>
    </w:p>
    <w:p w:rsidR="00EE6B3B" w:rsidRPr="007727E8" w:rsidRDefault="00EE6B3B" w:rsidP="007727E8">
      <w:pPr>
        <w:rPr>
          <w:rFonts w:ascii="Arial" w:hAnsi="Arial" w:cs="Arial"/>
          <w:b/>
          <w:sz w:val="20"/>
          <w:szCs w:val="20"/>
        </w:rPr>
      </w:pPr>
    </w:p>
    <w:p w:rsidR="007727E8" w:rsidRPr="007727E8" w:rsidRDefault="007727E8" w:rsidP="00EE6B3B">
      <w:pPr>
        <w:numPr>
          <w:ilvl w:val="0"/>
          <w:numId w:val="21"/>
        </w:numPr>
        <w:ind w:left="714" w:hanging="357"/>
        <w:rPr>
          <w:rFonts w:ascii="Arial" w:hAnsi="Arial" w:cs="Arial"/>
          <w:b/>
          <w:sz w:val="20"/>
          <w:szCs w:val="20"/>
        </w:rPr>
      </w:pPr>
      <w:r w:rsidRPr="008C150C">
        <w:rPr>
          <w:rFonts w:ascii="Arial" w:hAnsi="Arial" w:cs="Arial"/>
          <w:sz w:val="20"/>
          <w:szCs w:val="20"/>
        </w:rPr>
        <w:t>E</w:t>
      </w:r>
      <w:r w:rsidRPr="007727E8">
        <w:rPr>
          <w:rFonts w:ascii="Arial" w:hAnsi="Arial" w:cs="Arial"/>
          <w:sz w:val="20"/>
          <w:szCs w:val="20"/>
        </w:rPr>
        <w:t>nergy modelling software, Equest – conducted by Boston Architectural College</w:t>
      </w:r>
    </w:p>
    <w:p w:rsidR="007727E8" w:rsidRPr="008C150C" w:rsidRDefault="00A9437F" w:rsidP="007727E8">
      <w:pPr>
        <w:numPr>
          <w:ilvl w:val="0"/>
          <w:numId w:val="21"/>
        </w:numPr>
        <w:spacing w:before="60"/>
        <w:ind w:left="714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</w:t>
      </w:r>
      <w:r w:rsidR="007727E8" w:rsidRPr="007727E8">
        <w:rPr>
          <w:rFonts w:ascii="Arial" w:hAnsi="Arial" w:cs="Arial"/>
          <w:sz w:val="20"/>
          <w:szCs w:val="20"/>
        </w:rPr>
        <w:t xml:space="preserve">screen </w:t>
      </w:r>
      <w:r w:rsidR="007727E8" w:rsidRPr="008C150C">
        <w:rPr>
          <w:rFonts w:ascii="Arial" w:hAnsi="Arial" w:cs="Arial"/>
          <w:sz w:val="20"/>
          <w:szCs w:val="20"/>
        </w:rPr>
        <w:t xml:space="preserve">training </w:t>
      </w:r>
      <w:r w:rsidR="007727E8" w:rsidRPr="007727E8">
        <w:rPr>
          <w:rFonts w:ascii="Arial" w:hAnsi="Arial" w:cs="Arial"/>
          <w:sz w:val="20"/>
          <w:szCs w:val="20"/>
        </w:rPr>
        <w:t xml:space="preserve">to assess financial feasibility </w:t>
      </w:r>
      <w:r w:rsidR="001F1EF9">
        <w:rPr>
          <w:rFonts w:ascii="Arial" w:hAnsi="Arial" w:cs="Arial"/>
          <w:sz w:val="20"/>
          <w:szCs w:val="20"/>
        </w:rPr>
        <w:t>of</w:t>
      </w:r>
      <w:r w:rsidR="007727E8" w:rsidRPr="007727E8">
        <w:rPr>
          <w:rFonts w:ascii="Arial" w:hAnsi="Arial" w:cs="Arial"/>
          <w:sz w:val="20"/>
          <w:szCs w:val="20"/>
        </w:rPr>
        <w:t xml:space="preserve"> introducing Energy Conservation Measures</w:t>
      </w:r>
    </w:p>
    <w:p w:rsidR="007727E8" w:rsidRPr="007727E8" w:rsidRDefault="007727E8" w:rsidP="007727E8">
      <w:pPr>
        <w:numPr>
          <w:ilvl w:val="0"/>
          <w:numId w:val="21"/>
        </w:numPr>
        <w:spacing w:before="60"/>
        <w:ind w:left="714" w:hanging="357"/>
        <w:rPr>
          <w:rFonts w:ascii="Arial" w:hAnsi="Arial" w:cs="Arial"/>
          <w:b/>
          <w:sz w:val="20"/>
          <w:szCs w:val="20"/>
        </w:rPr>
      </w:pPr>
      <w:r w:rsidRPr="007727E8">
        <w:rPr>
          <w:rFonts w:ascii="Arial" w:hAnsi="Arial" w:cs="Arial"/>
          <w:sz w:val="20"/>
          <w:szCs w:val="20"/>
        </w:rPr>
        <w:t>Energy Manager’s workshop organised by BC Hydro</w:t>
      </w:r>
    </w:p>
    <w:p w:rsidR="00EE6B3B" w:rsidRPr="001974AD" w:rsidRDefault="00EE6B3B" w:rsidP="00480DC0">
      <w:pPr>
        <w:rPr>
          <w:rFonts w:ascii="Arial" w:hAnsi="Arial" w:cs="Arial"/>
          <w:sz w:val="20"/>
        </w:rPr>
      </w:pPr>
    </w:p>
    <w:p w:rsidR="001E2CE6" w:rsidRPr="00EE6B3B" w:rsidRDefault="001E2CE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6667C6" w:rsidRDefault="008C150C" w:rsidP="00EE6B3B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COMPUTER SKILLS &amp; </w:t>
      </w:r>
      <w:r w:rsidR="003E5762">
        <w:rPr>
          <w:rFonts w:ascii="Arial" w:hAnsi="Arial" w:cs="Arial"/>
        </w:rPr>
        <w:t>K</w:t>
      </w:r>
      <w:r>
        <w:rPr>
          <w:rFonts w:ascii="Arial" w:hAnsi="Arial" w:cs="Arial"/>
        </w:rPr>
        <w:t>NOWLEDGE</w:t>
      </w:r>
    </w:p>
    <w:p w:rsidR="0082487C" w:rsidRDefault="0082487C" w:rsidP="0082487C"/>
    <w:p w:rsidR="0082487C" w:rsidRDefault="0082487C" w:rsidP="0082487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7"/>
      </w:tblGrid>
      <w:tr w:rsidR="0082487C" w:rsidTr="00EE6B3B">
        <w:tc>
          <w:tcPr>
            <w:tcW w:w="5070" w:type="dxa"/>
          </w:tcPr>
          <w:p w:rsidR="0082487C" w:rsidRDefault="002B3CE3" w:rsidP="0082487C">
            <w:pPr>
              <w:pStyle w:val="ListParagraph"/>
              <w:numPr>
                <w:ilvl w:val="0"/>
                <w:numId w:val="23"/>
              </w:numPr>
              <w:spacing w:before="60" w:after="60"/>
              <w:ind w:left="426" w:hanging="284"/>
            </w:pPr>
            <w:r>
              <w:rPr>
                <w:rFonts w:ascii="Arial" w:hAnsi="Arial" w:cs="Arial"/>
                <w:sz w:val="20"/>
              </w:rPr>
              <w:t>Programming languages: C, Fortran, Basic, OpenGL</w:t>
            </w:r>
          </w:p>
        </w:tc>
        <w:tc>
          <w:tcPr>
            <w:tcW w:w="4927" w:type="dxa"/>
          </w:tcPr>
          <w:p w:rsidR="0082487C" w:rsidRDefault="002B3CE3" w:rsidP="0082487C">
            <w:pPr>
              <w:pStyle w:val="ListParagraph"/>
              <w:numPr>
                <w:ilvl w:val="0"/>
                <w:numId w:val="23"/>
              </w:numPr>
              <w:spacing w:before="60" w:after="60"/>
              <w:ind w:left="426" w:hanging="284"/>
              <w:contextualSpacing w:val="0"/>
            </w:pPr>
            <w:r>
              <w:rPr>
                <w:rFonts w:ascii="Arial" w:hAnsi="Arial" w:cs="Arial"/>
                <w:sz w:val="20"/>
                <w:szCs w:val="20"/>
              </w:rPr>
              <w:t>3D design software, Pro/Engineer</w:t>
            </w:r>
          </w:p>
        </w:tc>
      </w:tr>
      <w:tr w:rsidR="008450F1" w:rsidTr="00EE6B3B">
        <w:tc>
          <w:tcPr>
            <w:tcW w:w="5070" w:type="dxa"/>
          </w:tcPr>
          <w:p w:rsidR="008450F1" w:rsidRPr="0082487C" w:rsidRDefault="002B3CE3" w:rsidP="0082487C">
            <w:pPr>
              <w:pStyle w:val="ListParagraph"/>
              <w:numPr>
                <w:ilvl w:val="0"/>
                <w:numId w:val="23"/>
              </w:numPr>
              <w:spacing w:before="60" w:after="60"/>
              <w:ind w:left="426" w:hanging="284"/>
              <w:rPr>
                <w:rFonts w:ascii="Arial" w:hAnsi="Arial" w:cs="Arial"/>
                <w:bCs/>
                <w:sz w:val="20"/>
              </w:rPr>
            </w:pPr>
            <w:r w:rsidRPr="007727E8">
              <w:rPr>
                <w:rFonts w:ascii="Arial" w:hAnsi="Arial" w:cs="Arial"/>
                <w:sz w:val="20"/>
                <w:szCs w:val="20"/>
              </w:rPr>
              <w:t xml:space="preserve">Energy Modelling software, </w:t>
            </w:r>
            <w:proofErr w:type="spellStart"/>
            <w:r w:rsidRPr="007727E8">
              <w:rPr>
                <w:rFonts w:ascii="Arial" w:hAnsi="Arial" w:cs="Arial"/>
                <w:sz w:val="20"/>
                <w:szCs w:val="20"/>
              </w:rPr>
              <w:t>Equest</w:t>
            </w:r>
            <w:proofErr w:type="spellEnd"/>
          </w:p>
        </w:tc>
        <w:tc>
          <w:tcPr>
            <w:tcW w:w="4927" w:type="dxa"/>
          </w:tcPr>
          <w:p w:rsidR="008450F1" w:rsidRPr="007727E8" w:rsidRDefault="008450F1" w:rsidP="008450F1">
            <w:pPr>
              <w:pStyle w:val="ListParagraph"/>
              <w:numPr>
                <w:ilvl w:val="0"/>
                <w:numId w:val="23"/>
              </w:numPr>
              <w:spacing w:before="60" w:after="60"/>
              <w:ind w:left="426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727E8">
              <w:rPr>
                <w:rFonts w:ascii="Arial" w:hAnsi="Arial" w:cs="Arial"/>
                <w:sz w:val="20"/>
                <w:szCs w:val="20"/>
              </w:rPr>
              <w:t>HVAC controls software, Siemens</w:t>
            </w:r>
          </w:p>
        </w:tc>
      </w:tr>
      <w:tr w:rsidR="008450F1" w:rsidTr="00EE6B3B">
        <w:tc>
          <w:tcPr>
            <w:tcW w:w="5070" w:type="dxa"/>
          </w:tcPr>
          <w:p w:rsidR="008450F1" w:rsidRPr="007727E8" w:rsidRDefault="002B3CE3" w:rsidP="008450F1">
            <w:pPr>
              <w:pStyle w:val="ListParagraph"/>
              <w:numPr>
                <w:ilvl w:val="0"/>
                <w:numId w:val="23"/>
              </w:numPr>
              <w:spacing w:before="60" w:after="60"/>
              <w:ind w:left="426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727E8">
              <w:rPr>
                <w:rFonts w:ascii="Arial" w:hAnsi="Arial" w:cs="Arial"/>
                <w:bCs/>
                <w:sz w:val="20"/>
              </w:rPr>
              <w:t>Energy</w:t>
            </w:r>
            <w:r>
              <w:rPr>
                <w:rFonts w:ascii="Arial" w:hAnsi="Arial" w:cs="Arial"/>
                <w:sz w:val="20"/>
                <w:szCs w:val="20"/>
              </w:rPr>
              <w:t xml:space="preserve"> Modelling software,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RET</w:t>
            </w:r>
            <w:r w:rsidRPr="007727E8">
              <w:rPr>
                <w:rFonts w:ascii="Arial" w:hAnsi="Arial" w:cs="Arial"/>
                <w:sz w:val="20"/>
                <w:szCs w:val="20"/>
              </w:rPr>
              <w:t>screen</w:t>
            </w:r>
            <w:proofErr w:type="spellEnd"/>
          </w:p>
        </w:tc>
        <w:tc>
          <w:tcPr>
            <w:tcW w:w="4927" w:type="dxa"/>
          </w:tcPr>
          <w:p w:rsidR="008450F1" w:rsidRPr="007727E8" w:rsidRDefault="008450F1" w:rsidP="008450F1">
            <w:pPr>
              <w:pStyle w:val="ListParagraph"/>
              <w:numPr>
                <w:ilvl w:val="0"/>
                <w:numId w:val="23"/>
              </w:numPr>
              <w:spacing w:before="60" w:after="60"/>
              <w:ind w:left="426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727E8">
              <w:rPr>
                <w:rFonts w:ascii="Arial" w:hAnsi="Arial" w:cs="Arial"/>
                <w:sz w:val="20"/>
                <w:szCs w:val="20"/>
              </w:rPr>
              <w:t>HVAC controls software, Automated Logic Systems</w:t>
            </w:r>
          </w:p>
        </w:tc>
      </w:tr>
      <w:tr w:rsidR="008450F1" w:rsidTr="00EE6B3B">
        <w:tc>
          <w:tcPr>
            <w:tcW w:w="5070" w:type="dxa"/>
          </w:tcPr>
          <w:p w:rsidR="008450F1" w:rsidRPr="007727E8" w:rsidRDefault="00D37D63" w:rsidP="008450F1">
            <w:pPr>
              <w:pStyle w:val="ListParagraph"/>
              <w:numPr>
                <w:ilvl w:val="0"/>
                <w:numId w:val="23"/>
              </w:numPr>
              <w:spacing w:before="60" w:after="60"/>
              <w:ind w:left="426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Computerised Maintenance Management Software,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Webworks</w:t>
            </w:r>
            <w:proofErr w:type="spellEnd"/>
          </w:p>
        </w:tc>
        <w:tc>
          <w:tcPr>
            <w:tcW w:w="4927" w:type="dxa"/>
          </w:tcPr>
          <w:p w:rsidR="008450F1" w:rsidRPr="007727E8" w:rsidRDefault="008450F1" w:rsidP="008450F1">
            <w:pPr>
              <w:pStyle w:val="ListParagraph"/>
              <w:numPr>
                <w:ilvl w:val="0"/>
                <w:numId w:val="23"/>
              </w:numPr>
              <w:spacing w:before="60" w:after="60"/>
              <w:ind w:left="426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727E8">
              <w:rPr>
                <w:rFonts w:ascii="Arial" w:hAnsi="Arial" w:cs="Arial"/>
                <w:sz w:val="20"/>
                <w:szCs w:val="20"/>
              </w:rPr>
              <w:t>HVAC controls software, Johnson Controls</w:t>
            </w:r>
          </w:p>
        </w:tc>
      </w:tr>
      <w:tr w:rsidR="008450F1" w:rsidTr="00EE6B3B">
        <w:tc>
          <w:tcPr>
            <w:tcW w:w="5070" w:type="dxa"/>
          </w:tcPr>
          <w:p w:rsidR="008450F1" w:rsidRPr="007727E8" w:rsidRDefault="008450F1" w:rsidP="008450F1">
            <w:pPr>
              <w:pStyle w:val="ListParagraph"/>
              <w:numPr>
                <w:ilvl w:val="0"/>
                <w:numId w:val="23"/>
              </w:numPr>
              <w:spacing w:before="60" w:after="60"/>
              <w:ind w:left="426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727E8">
              <w:rPr>
                <w:rFonts w:ascii="Arial" w:hAnsi="Arial" w:cs="Arial"/>
                <w:sz w:val="20"/>
                <w:szCs w:val="20"/>
              </w:rPr>
              <w:t>A</w:t>
            </w:r>
            <w:r w:rsidR="002C6D82">
              <w:rPr>
                <w:rFonts w:ascii="Arial" w:hAnsi="Arial" w:cs="Arial"/>
                <w:sz w:val="20"/>
                <w:szCs w:val="20"/>
              </w:rPr>
              <w:t>ccounting software, FAST</w:t>
            </w:r>
          </w:p>
        </w:tc>
        <w:tc>
          <w:tcPr>
            <w:tcW w:w="4927" w:type="dxa"/>
          </w:tcPr>
          <w:p w:rsidR="008450F1" w:rsidRDefault="008450F1" w:rsidP="008450F1">
            <w:pPr>
              <w:pStyle w:val="ListParagraph"/>
              <w:numPr>
                <w:ilvl w:val="0"/>
                <w:numId w:val="23"/>
              </w:numPr>
              <w:spacing w:before="60" w:after="60"/>
              <w:ind w:left="426" w:hanging="284"/>
              <w:contextualSpacing w:val="0"/>
            </w:pPr>
            <w:r w:rsidRPr="007727E8">
              <w:rPr>
                <w:rFonts w:ascii="Arial" w:hAnsi="Arial" w:cs="Arial"/>
                <w:bCs/>
                <w:sz w:val="20"/>
              </w:rPr>
              <w:t>MS</w:t>
            </w:r>
            <w:r w:rsidRPr="007727E8">
              <w:rPr>
                <w:rFonts w:ascii="Arial" w:hAnsi="Arial" w:cs="Arial"/>
                <w:sz w:val="20"/>
                <w:szCs w:val="20"/>
              </w:rPr>
              <w:t xml:space="preserve"> Office</w:t>
            </w:r>
          </w:p>
        </w:tc>
      </w:tr>
    </w:tbl>
    <w:p w:rsidR="006E3984" w:rsidRPr="001974AD" w:rsidRDefault="006E3984" w:rsidP="008450F1">
      <w:pPr>
        <w:rPr>
          <w:rFonts w:ascii="Arial" w:hAnsi="Arial" w:cs="Arial"/>
        </w:rPr>
      </w:pPr>
    </w:p>
    <w:sectPr w:rsidR="006E3984" w:rsidRPr="001974AD" w:rsidSect="00FF0E7E">
      <w:footerReference w:type="default" r:id="rId9"/>
      <w:type w:val="evenPage"/>
      <w:pgSz w:w="12240" w:h="15840" w:code="1"/>
      <w:pgMar w:top="851" w:right="1183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14" w:rsidRDefault="00627514">
      <w:r>
        <w:separator/>
      </w:r>
    </w:p>
  </w:endnote>
  <w:endnote w:type="continuationSeparator" w:id="0">
    <w:p w:rsidR="00627514" w:rsidRDefault="0062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52" w:rsidRDefault="00AC5B52">
    <w:pPr>
      <w:pStyle w:val="Footer"/>
      <w:jc w:val="center"/>
      <w:rPr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14" w:rsidRDefault="00627514">
      <w:r>
        <w:separator/>
      </w:r>
    </w:p>
  </w:footnote>
  <w:footnote w:type="continuationSeparator" w:id="0">
    <w:p w:rsidR="00627514" w:rsidRDefault="00627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A23"/>
    <w:multiLevelType w:val="hybridMultilevel"/>
    <w:tmpl w:val="D696D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11189"/>
    <w:multiLevelType w:val="hybridMultilevel"/>
    <w:tmpl w:val="E5160DA8"/>
    <w:lvl w:ilvl="0" w:tplc="49301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45432"/>
    <w:multiLevelType w:val="hybridMultilevel"/>
    <w:tmpl w:val="9BF8F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85214"/>
    <w:multiLevelType w:val="hybridMultilevel"/>
    <w:tmpl w:val="44221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F7436"/>
    <w:multiLevelType w:val="hybridMultilevel"/>
    <w:tmpl w:val="2E32AF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E156F"/>
    <w:multiLevelType w:val="hybridMultilevel"/>
    <w:tmpl w:val="464EAEF4"/>
    <w:lvl w:ilvl="0" w:tplc="54EC7788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6">
    <w:nsid w:val="202A235F"/>
    <w:multiLevelType w:val="hybridMultilevel"/>
    <w:tmpl w:val="40102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8942DB"/>
    <w:multiLevelType w:val="hybridMultilevel"/>
    <w:tmpl w:val="273EE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2F47A6"/>
    <w:multiLevelType w:val="hybridMultilevel"/>
    <w:tmpl w:val="E0B4D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4F46C9"/>
    <w:multiLevelType w:val="hybridMultilevel"/>
    <w:tmpl w:val="92203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676CA2"/>
    <w:multiLevelType w:val="hybridMultilevel"/>
    <w:tmpl w:val="A4BC2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B8519E8"/>
    <w:multiLevelType w:val="hybridMultilevel"/>
    <w:tmpl w:val="382093CC"/>
    <w:lvl w:ilvl="0" w:tplc="5E86D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4456B"/>
    <w:multiLevelType w:val="hybridMultilevel"/>
    <w:tmpl w:val="BD12149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42D3997"/>
    <w:multiLevelType w:val="hybridMultilevel"/>
    <w:tmpl w:val="45AC4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7E083E"/>
    <w:multiLevelType w:val="hybridMultilevel"/>
    <w:tmpl w:val="A6602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6003FA"/>
    <w:multiLevelType w:val="hybridMultilevel"/>
    <w:tmpl w:val="A986F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41F60"/>
    <w:multiLevelType w:val="hybridMultilevel"/>
    <w:tmpl w:val="A074F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D22736"/>
    <w:multiLevelType w:val="hybridMultilevel"/>
    <w:tmpl w:val="F11095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63FE5"/>
    <w:multiLevelType w:val="hybridMultilevel"/>
    <w:tmpl w:val="D0B6539A"/>
    <w:lvl w:ilvl="0" w:tplc="0A1AF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87442"/>
    <w:multiLevelType w:val="hybridMultilevel"/>
    <w:tmpl w:val="36B0779A"/>
    <w:lvl w:ilvl="0" w:tplc="84066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10881"/>
    <w:multiLevelType w:val="hybridMultilevel"/>
    <w:tmpl w:val="E15C2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976255"/>
    <w:multiLevelType w:val="hybridMultilevel"/>
    <w:tmpl w:val="2A289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93260D"/>
    <w:multiLevelType w:val="hybridMultilevel"/>
    <w:tmpl w:val="FCA27188"/>
    <w:lvl w:ilvl="0" w:tplc="E2045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12"/>
  </w:num>
  <w:num w:numId="5">
    <w:abstractNumId w:val="7"/>
  </w:num>
  <w:num w:numId="6">
    <w:abstractNumId w:val="13"/>
  </w:num>
  <w:num w:numId="7">
    <w:abstractNumId w:val="2"/>
  </w:num>
  <w:num w:numId="8">
    <w:abstractNumId w:val="6"/>
  </w:num>
  <w:num w:numId="9">
    <w:abstractNumId w:val="16"/>
  </w:num>
  <w:num w:numId="10">
    <w:abstractNumId w:val="14"/>
  </w:num>
  <w:num w:numId="11">
    <w:abstractNumId w:val="10"/>
  </w:num>
  <w:num w:numId="12">
    <w:abstractNumId w:val="20"/>
  </w:num>
  <w:num w:numId="13">
    <w:abstractNumId w:val="9"/>
  </w:num>
  <w:num w:numId="14">
    <w:abstractNumId w:val="5"/>
  </w:num>
  <w:num w:numId="15">
    <w:abstractNumId w:val="0"/>
  </w:num>
  <w:num w:numId="16">
    <w:abstractNumId w:val="17"/>
  </w:num>
  <w:num w:numId="17">
    <w:abstractNumId w:val="4"/>
  </w:num>
  <w:num w:numId="18">
    <w:abstractNumId w:val="22"/>
  </w:num>
  <w:num w:numId="19">
    <w:abstractNumId w:val="19"/>
  </w:num>
  <w:num w:numId="20">
    <w:abstractNumId w:val="1"/>
  </w:num>
  <w:num w:numId="21">
    <w:abstractNumId w:val="15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activeWritingStyle w:appName="MSWord" w:lang="en-CA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97"/>
    <w:rsid w:val="00021BD6"/>
    <w:rsid w:val="00026BDB"/>
    <w:rsid w:val="000526FD"/>
    <w:rsid w:val="000918D0"/>
    <w:rsid w:val="00093B5B"/>
    <w:rsid w:val="000C4F67"/>
    <w:rsid w:val="000F0983"/>
    <w:rsid w:val="000F1F43"/>
    <w:rsid w:val="000F745A"/>
    <w:rsid w:val="00152597"/>
    <w:rsid w:val="001631BE"/>
    <w:rsid w:val="0016493F"/>
    <w:rsid w:val="00167ECB"/>
    <w:rsid w:val="00172F52"/>
    <w:rsid w:val="001974AD"/>
    <w:rsid w:val="001A237B"/>
    <w:rsid w:val="001C0095"/>
    <w:rsid w:val="001C0BC5"/>
    <w:rsid w:val="001C10A7"/>
    <w:rsid w:val="001E018D"/>
    <w:rsid w:val="001E2CE6"/>
    <w:rsid w:val="001F1EF9"/>
    <w:rsid w:val="001F53B5"/>
    <w:rsid w:val="00264760"/>
    <w:rsid w:val="00292F8C"/>
    <w:rsid w:val="002B3CE3"/>
    <w:rsid w:val="002B4994"/>
    <w:rsid w:val="002C09CB"/>
    <w:rsid w:val="002C6D82"/>
    <w:rsid w:val="002D1403"/>
    <w:rsid w:val="00302466"/>
    <w:rsid w:val="0030350A"/>
    <w:rsid w:val="00336479"/>
    <w:rsid w:val="00373DD3"/>
    <w:rsid w:val="0037544D"/>
    <w:rsid w:val="003774B2"/>
    <w:rsid w:val="00384F13"/>
    <w:rsid w:val="00387816"/>
    <w:rsid w:val="003A0A9B"/>
    <w:rsid w:val="003D1CA5"/>
    <w:rsid w:val="003E5762"/>
    <w:rsid w:val="0044532E"/>
    <w:rsid w:val="00480DC0"/>
    <w:rsid w:val="0048675A"/>
    <w:rsid w:val="004958AB"/>
    <w:rsid w:val="004A4925"/>
    <w:rsid w:val="004B39E5"/>
    <w:rsid w:val="004D1A74"/>
    <w:rsid w:val="004E654E"/>
    <w:rsid w:val="00531BBC"/>
    <w:rsid w:val="00533EBB"/>
    <w:rsid w:val="005537A0"/>
    <w:rsid w:val="005625A6"/>
    <w:rsid w:val="00573E52"/>
    <w:rsid w:val="00581485"/>
    <w:rsid w:val="005A0462"/>
    <w:rsid w:val="005C0FA4"/>
    <w:rsid w:val="005D0FFC"/>
    <w:rsid w:val="005F73B9"/>
    <w:rsid w:val="00610564"/>
    <w:rsid w:val="00615BC6"/>
    <w:rsid w:val="00627514"/>
    <w:rsid w:val="006667C6"/>
    <w:rsid w:val="0068093D"/>
    <w:rsid w:val="00680C2B"/>
    <w:rsid w:val="006C3393"/>
    <w:rsid w:val="006E3984"/>
    <w:rsid w:val="006E535E"/>
    <w:rsid w:val="006E546E"/>
    <w:rsid w:val="006E74CC"/>
    <w:rsid w:val="00712BA6"/>
    <w:rsid w:val="00716952"/>
    <w:rsid w:val="007271CA"/>
    <w:rsid w:val="00740EF2"/>
    <w:rsid w:val="007508E8"/>
    <w:rsid w:val="007727E8"/>
    <w:rsid w:val="00786A8E"/>
    <w:rsid w:val="007A2E6C"/>
    <w:rsid w:val="007B21A2"/>
    <w:rsid w:val="007D1786"/>
    <w:rsid w:val="0080486E"/>
    <w:rsid w:val="00806B7B"/>
    <w:rsid w:val="00813710"/>
    <w:rsid w:val="00814F5E"/>
    <w:rsid w:val="0082487C"/>
    <w:rsid w:val="00835F80"/>
    <w:rsid w:val="008450F1"/>
    <w:rsid w:val="00846FE3"/>
    <w:rsid w:val="0085544E"/>
    <w:rsid w:val="0086581A"/>
    <w:rsid w:val="00866AB1"/>
    <w:rsid w:val="00866DE0"/>
    <w:rsid w:val="00866F47"/>
    <w:rsid w:val="00876CB4"/>
    <w:rsid w:val="008943CF"/>
    <w:rsid w:val="008A6DD2"/>
    <w:rsid w:val="008C150C"/>
    <w:rsid w:val="008C529A"/>
    <w:rsid w:val="008F100D"/>
    <w:rsid w:val="008F2EA9"/>
    <w:rsid w:val="009028B6"/>
    <w:rsid w:val="00903D90"/>
    <w:rsid w:val="00904C1C"/>
    <w:rsid w:val="0090752E"/>
    <w:rsid w:val="00982DB2"/>
    <w:rsid w:val="009F6EF1"/>
    <w:rsid w:val="00A9437F"/>
    <w:rsid w:val="00AC5B52"/>
    <w:rsid w:val="00B1034F"/>
    <w:rsid w:val="00B21F3B"/>
    <w:rsid w:val="00B23ABF"/>
    <w:rsid w:val="00B33C42"/>
    <w:rsid w:val="00B348AE"/>
    <w:rsid w:val="00B52738"/>
    <w:rsid w:val="00B5409C"/>
    <w:rsid w:val="00B60272"/>
    <w:rsid w:val="00B6565B"/>
    <w:rsid w:val="00B66B66"/>
    <w:rsid w:val="00B80809"/>
    <w:rsid w:val="00B870C0"/>
    <w:rsid w:val="00B91EE0"/>
    <w:rsid w:val="00BA2788"/>
    <w:rsid w:val="00C25EB1"/>
    <w:rsid w:val="00C50038"/>
    <w:rsid w:val="00C56E17"/>
    <w:rsid w:val="00C71A76"/>
    <w:rsid w:val="00C7603D"/>
    <w:rsid w:val="00C9122E"/>
    <w:rsid w:val="00CA14CC"/>
    <w:rsid w:val="00CA3346"/>
    <w:rsid w:val="00CC095C"/>
    <w:rsid w:val="00CC7FF8"/>
    <w:rsid w:val="00D12371"/>
    <w:rsid w:val="00D333D3"/>
    <w:rsid w:val="00D37D63"/>
    <w:rsid w:val="00D474C5"/>
    <w:rsid w:val="00D76D0F"/>
    <w:rsid w:val="00D848A9"/>
    <w:rsid w:val="00DA2C30"/>
    <w:rsid w:val="00DB7FD0"/>
    <w:rsid w:val="00DF7D85"/>
    <w:rsid w:val="00E00A08"/>
    <w:rsid w:val="00E1420C"/>
    <w:rsid w:val="00E30A07"/>
    <w:rsid w:val="00E635C5"/>
    <w:rsid w:val="00E64AE6"/>
    <w:rsid w:val="00E7379D"/>
    <w:rsid w:val="00E84118"/>
    <w:rsid w:val="00EE44EC"/>
    <w:rsid w:val="00EE6B3B"/>
    <w:rsid w:val="00EF64BB"/>
    <w:rsid w:val="00F10010"/>
    <w:rsid w:val="00F12BDB"/>
    <w:rsid w:val="00F33110"/>
    <w:rsid w:val="00FA0213"/>
    <w:rsid w:val="00FC2E13"/>
    <w:rsid w:val="00FE47B2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odyText">
    <w:name w:val="Body Text"/>
    <w:basedOn w:val="Normal"/>
    <w:pPr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0"/>
    </w:rPr>
  </w:style>
  <w:style w:type="paragraph" w:styleId="ListParagraph">
    <w:name w:val="List Paragraph"/>
    <w:basedOn w:val="Normal"/>
    <w:uiPriority w:val="34"/>
    <w:qFormat/>
    <w:rsid w:val="00E00A08"/>
    <w:pPr>
      <w:ind w:left="720"/>
      <w:contextualSpacing/>
    </w:pPr>
  </w:style>
  <w:style w:type="table" w:styleId="TableGrid">
    <w:name w:val="Table Grid"/>
    <w:basedOn w:val="TableNormal"/>
    <w:rsid w:val="00B8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D0F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odyText">
    <w:name w:val="Body Text"/>
    <w:basedOn w:val="Normal"/>
    <w:pPr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0"/>
    </w:rPr>
  </w:style>
  <w:style w:type="paragraph" w:styleId="ListParagraph">
    <w:name w:val="List Paragraph"/>
    <w:basedOn w:val="Normal"/>
    <w:uiPriority w:val="34"/>
    <w:qFormat/>
    <w:rsid w:val="00E00A08"/>
    <w:pPr>
      <w:ind w:left="720"/>
      <w:contextualSpacing/>
    </w:pPr>
  </w:style>
  <w:style w:type="table" w:styleId="TableGrid">
    <w:name w:val="Table Grid"/>
    <w:basedOn w:val="TableNormal"/>
    <w:rsid w:val="00B8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D0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13F4-1331-4FC3-B3B3-8DFFEE4E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T</vt:lpstr>
    </vt:vector>
  </TitlesOfParts>
  <Company>SilverSprings</Company>
  <LinksUpToDate>false</LinksUpToDate>
  <CharactersWithSpaces>4658</CharactersWithSpaces>
  <SharedDoc>false</SharedDoc>
  <HLinks>
    <vt:vector size="6" baseType="variant">
      <vt:variant>
        <vt:i4>7471106</vt:i4>
      </vt:variant>
      <vt:variant>
        <vt:i4>0</vt:i4>
      </vt:variant>
      <vt:variant>
        <vt:i4>0</vt:i4>
      </vt:variant>
      <vt:variant>
        <vt:i4>5</vt:i4>
      </vt:variant>
      <vt:variant>
        <vt:lpwstr>mailto:lincoln.chua@gmail.com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T</dc:title>
  <dc:creator>JeruJoJo</dc:creator>
  <cp:lastModifiedBy>Jack Ryan</cp:lastModifiedBy>
  <cp:revision>2</cp:revision>
  <cp:lastPrinted>2015-02-24T08:54:00Z</cp:lastPrinted>
  <dcterms:created xsi:type="dcterms:W3CDTF">2015-04-23T18:11:00Z</dcterms:created>
  <dcterms:modified xsi:type="dcterms:W3CDTF">2015-04-23T18:11:00Z</dcterms:modified>
</cp:coreProperties>
</file>